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C982" w14:textId="77777777" w:rsidR="006D3CAF" w:rsidRDefault="006D3CAF" w:rsidP="006D3CAF">
      <w:r>
        <w:t xml:space="preserve">The library board met in regular session on the above date as the library, Dr. </w:t>
      </w:r>
      <w:proofErr w:type="spellStart"/>
      <w:r>
        <w:t>Dorris</w:t>
      </w:r>
      <w:proofErr w:type="spellEnd"/>
      <w:r>
        <w:t xml:space="preserve"> in the absence of Mrs. Laughlin called the meeting to order, members present-Dr. </w:t>
      </w:r>
      <w:proofErr w:type="spellStart"/>
      <w:r>
        <w:t>Dorris</w:t>
      </w:r>
      <w:proofErr w:type="spellEnd"/>
      <w:r>
        <w:t xml:space="preserve"> Mr. Moss, Mr. Hartwick, Mr. Van Seller, Katherine Bishop. Absent Mrs. Laughlin Mrs. Lena Jones, Mrs. </w:t>
      </w:r>
      <w:proofErr w:type="spellStart"/>
      <w:r>
        <w:t>Tat</w:t>
      </w:r>
      <w:proofErr w:type="spellEnd"/>
      <w:r>
        <w:t xml:space="preserve"> Link Jones, Mrs. Foley. Minutes of Previous meeting read and approved the report of the book committee was presented by Katherine Bishop-amounted to 869.40 moved by Mr. Van Seller, seconded by Mr. Moss the report be approved. Motion carried. The report at the finance committee was presented by Mr. Moss.</w:t>
      </w:r>
    </w:p>
    <w:p w14:paraId="24BC6E26" w14:textId="77777777" w:rsidR="006D3CAF" w:rsidRDefault="006D3CAF" w:rsidP="006D3CAF"/>
    <w:tbl>
      <w:tblPr>
        <w:tblStyle w:val="TableGrid"/>
        <w:tblpPr w:leftFromText="180" w:rightFromText="180" w:vertAnchor="text" w:horzAnchor="margin" w:tblpY="232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3CAF" w14:paraId="395B0457" w14:textId="77777777" w:rsidTr="00580CF7">
        <w:tc>
          <w:tcPr>
            <w:tcW w:w="3116" w:type="dxa"/>
          </w:tcPr>
          <w:p w14:paraId="6BDA6D30" w14:textId="77777777" w:rsidR="006D3CAF" w:rsidRDefault="006D3CAF" w:rsidP="00580CF7">
            <w:r>
              <w:t xml:space="preserve">Library Bills for the month </w:t>
            </w:r>
          </w:p>
        </w:tc>
        <w:tc>
          <w:tcPr>
            <w:tcW w:w="3117" w:type="dxa"/>
          </w:tcPr>
          <w:p w14:paraId="359BABEC" w14:textId="77777777" w:rsidR="006D3CAF" w:rsidRDefault="006D3CAF" w:rsidP="00580CF7">
            <w:r>
              <w:t>May</w:t>
            </w:r>
          </w:p>
        </w:tc>
        <w:tc>
          <w:tcPr>
            <w:tcW w:w="3117" w:type="dxa"/>
          </w:tcPr>
          <w:p w14:paraId="301F3C5A" w14:textId="77777777" w:rsidR="006D3CAF" w:rsidRDefault="006D3CAF" w:rsidP="00580CF7">
            <w:r>
              <w:t>$432.16</w:t>
            </w:r>
          </w:p>
        </w:tc>
      </w:tr>
      <w:tr w:rsidR="006D3CAF" w14:paraId="1D1355A9" w14:textId="77777777" w:rsidTr="00580CF7">
        <w:tc>
          <w:tcPr>
            <w:tcW w:w="3116" w:type="dxa"/>
          </w:tcPr>
          <w:p w14:paraId="73C2478F" w14:textId="77777777" w:rsidR="006D3CAF" w:rsidRDefault="006D3CAF" w:rsidP="00580CF7">
            <w:r>
              <w:t xml:space="preserve">Library Bills for the month </w:t>
            </w:r>
          </w:p>
        </w:tc>
        <w:tc>
          <w:tcPr>
            <w:tcW w:w="3117" w:type="dxa"/>
          </w:tcPr>
          <w:p w14:paraId="7F401D80" w14:textId="77777777" w:rsidR="006D3CAF" w:rsidRDefault="006D3CAF" w:rsidP="00580CF7">
            <w:r>
              <w:t>June</w:t>
            </w:r>
          </w:p>
        </w:tc>
        <w:tc>
          <w:tcPr>
            <w:tcW w:w="3117" w:type="dxa"/>
          </w:tcPr>
          <w:p w14:paraId="59B8AEB6" w14:textId="77777777" w:rsidR="006D3CAF" w:rsidRDefault="006D3CAF" w:rsidP="00580CF7">
            <w:r>
              <w:t>280.00</w:t>
            </w:r>
          </w:p>
        </w:tc>
      </w:tr>
      <w:tr w:rsidR="006D3CAF" w14:paraId="3B4FB13E" w14:textId="77777777" w:rsidTr="00580CF7">
        <w:tc>
          <w:tcPr>
            <w:tcW w:w="3116" w:type="dxa"/>
          </w:tcPr>
          <w:p w14:paraId="09C9EA32" w14:textId="77777777" w:rsidR="006D3CAF" w:rsidRDefault="006D3CAF" w:rsidP="00580CF7">
            <w:r>
              <w:t xml:space="preserve">Library Bills for the month </w:t>
            </w:r>
          </w:p>
        </w:tc>
        <w:tc>
          <w:tcPr>
            <w:tcW w:w="3117" w:type="dxa"/>
          </w:tcPr>
          <w:p w14:paraId="222A43AD" w14:textId="77777777" w:rsidR="006D3CAF" w:rsidRDefault="006D3CAF" w:rsidP="00580CF7">
            <w:r>
              <w:t>July</w:t>
            </w:r>
          </w:p>
        </w:tc>
        <w:tc>
          <w:tcPr>
            <w:tcW w:w="3117" w:type="dxa"/>
          </w:tcPr>
          <w:p w14:paraId="4A731093" w14:textId="77777777" w:rsidR="006D3CAF" w:rsidRDefault="006D3CAF" w:rsidP="00580CF7">
            <w:r>
              <w:t>388.88</w:t>
            </w:r>
          </w:p>
        </w:tc>
      </w:tr>
      <w:tr w:rsidR="006D3CAF" w14:paraId="3376D430" w14:textId="77777777" w:rsidTr="00580CF7">
        <w:tc>
          <w:tcPr>
            <w:tcW w:w="3116" w:type="dxa"/>
          </w:tcPr>
          <w:p w14:paraId="7B4F6931" w14:textId="77777777" w:rsidR="006D3CAF" w:rsidRDefault="006D3CAF" w:rsidP="00580CF7">
            <w:r>
              <w:t xml:space="preserve">Library Bills for the month </w:t>
            </w:r>
          </w:p>
        </w:tc>
        <w:tc>
          <w:tcPr>
            <w:tcW w:w="3117" w:type="dxa"/>
          </w:tcPr>
          <w:p w14:paraId="30837C8E" w14:textId="77777777" w:rsidR="006D3CAF" w:rsidRDefault="006D3CAF" w:rsidP="00580CF7">
            <w:r>
              <w:t>Aug</w:t>
            </w:r>
          </w:p>
        </w:tc>
        <w:tc>
          <w:tcPr>
            <w:tcW w:w="3117" w:type="dxa"/>
          </w:tcPr>
          <w:p w14:paraId="3F4E21E3" w14:textId="77777777" w:rsidR="006D3CAF" w:rsidRDefault="006D3CAF" w:rsidP="00580CF7">
            <w:r>
              <w:t>348.13</w:t>
            </w:r>
          </w:p>
        </w:tc>
      </w:tr>
      <w:tr w:rsidR="006D3CAF" w14:paraId="61AF8F10" w14:textId="77777777" w:rsidTr="00580CF7">
        <w:tc>
          <w:tcPr>
            <w:tcW w:w="3116" w:type="dxa"/>
          </w:tcPr>
          <w:p w14:paraId="70B6FD4B" w14:textId="77777777" w:rsidR="006D3CAF" w:rsidRDefault="006D3CAF" w:rsidP="00580CF7">
            <w:r>
              <w:t xml:space="preserve">Library Bills for the month </w:t>
            </w:r>
          </w:p>
        </w:tc>
        <w:tc>
          <w:tcPr>
            <w:tcW w:w="3117" w:type="dxa"/>
          </w:tcPr>
          <w:p w14:paraId="37200781" w14:textId="77777777" w:rsidR="006D3CAF" w:rsidRDefault="006D3CAF" w:rsidP="00580CF7">
            <w:r>
              <w:t>Sept</w:t>
            </w:r>
          </w:p>
        </w:tc>
        <w:tc>
          <w:tcPr>
            <w:tcW w:w="3117" w:type="dxa"/>
          </w:tcPr>
          <w:p w14:paraId="62CCB102" w14:textId="77777777" w:rsidR="006D3CAF" w:rsidRDefault="006D3CAF" w:rsidP="00580CF7">
            <w:r>
              <w:t>334.03</w:t>
            </w:r>
          </w:p>
        </w:tc>
      </w:tr>
      <w:tr w:rsidR="006D3CAF" w14:paraId="4B45BF7F" w14:textId="77777777" w:rsidTr="00580CF7">
        <w:tc>
          <w:tcPr>
            <w:tcW w:w="3116" w:type="dxa"/>
          </w:tcPr>
          <w:p w14:paraId="271043E3" w14:textId="77777777" w:rsidR="006D3CAF" w:rsidRDefault="006D3CAF" w:rsidP="00580CF7">
            <w:r>
              <w:t xml:space="preserve">Library Bills for the month </w:t>
            </w:r>
          </w:p>
        </w:tc>
        <w:tc>
          <w:tcPr>
            <w:tcW w:w="3117" w:type="dxa"/>
          </w:tcPr>
          <w:p w14:paraId="36092499" w14:textId="77777777" w:rsidR="006D3CAF" w:rsidRDefault="006D3CAF" w:rsidP="00580CF7">
            <w:r>
              <w:t>Oct</w:t>
            </w:r>
          </w:p>
        </w:tc>
        <w:tc>
          <w:tcPr>
            <w:tcW w:w="3117" w:type="dxa"/>
          </w:tcPr>
          <w:p w14:paraId="17CDBFDA" w14:textId="77777777" w:rsidR="006D3CAF" w:rsidRDefault="006D3CAF" w:rsidP="00580CF7">
            <w:r>
              <w:t>347.44</w:t>
            </w:r>
          </w:p>
        </w:tc>
      </w:tr>
      <w:tr w:rsidR="006D3CAF" w14:paraId="107B3A6C" w14:textId="77777777" w:rsidTr="00580CF7">
        <w:tc>
          <w:tcPr>
            <w:tcW w:w="3116" w:type="dxa"/>
          </w:tcPr>
          <w:p w14:paraId="4DD058E8" w14:textId="77777777" w:rsidR="006D3CAF" w:rsidRDefault="006D3CAF" w:rsidP="00580CF7">
            <w:r>
              <w:t xml:space="preserve">Library Bills for the month </w:t>
            </w:r>
          </w:p>
        </w:tc>
        <w:tc>
          <w:tcPr>
            <w:tcW w:w="3117" w:type="dxa"/>
          </w:tcPr>
          <w:p w14:paraId="4CEF9A17" w14:textId="77777777" w:rsidR="006D3CAF" w:rsidRDefault="006D3CAF" w:rsidP="00580CF7">
            <w:r>
              <w:t>Nov</w:t>
            </w:r>
          </w:p>
        </w:tc>
        <w:tc>
          <w:tcPr>
            <w:tcW w:w="3117" w:type="dxa"/>
          </w:tcPr>
          <w:p w14:paraId="1EF74E15" w14:textId="77777777" w:rsidR="006D3CAF" w:rsidRDefault="006D3CAF" w:rsidP="00580CF7">
            <w:r>
              <w:t>329.63</w:t>
            </w:r>
          </w:p>
        </w:tc>
      </w:tr>
      <w:tr w:rsidR="006D3CAF" w14:paraId="0698A98A" w14:textId="77777777" w:rsidTr="00580CF7">
        <w:tc>
          <w:tcPr>
            <w:tcW w:w="3116" w:type="dxa"/>
          </w:tcPr>
          <w:p w14:paraId="627CFCF3" w14:textId="77777777" w:rsidR="006D3CAF" w:rsidRDefault="006D3CAF" w:rsidP="00580CF7">
            <w:r>
              <w:t xml:space="preserve">Library Bills for the month </w:t>
            </w:r>
          </w:p>
        </w:tc>
        <w:tc>
          <w:tcPr>
            <w:tcW w:w="3117" w:type="dxa"/>
          </w:tcPr>
          <w:p w14:paraId="7000ED90" w14:textId="77777777" w:rsidR="006D3CAF" w:rsidRDefault="006D3CAF" w:rsidP="00580CF7">
            <w:r>
              <w:t>Dec</w:t>
            </w:r>
          </w:p>
        </w:tc>
        <w:tc>
          <w:tcPr>
            <w:tcW w:w="3117" w:type="dxa"/>
          </w:tcPr>
          <w:p w14:paraId="6EA68DBE" w14:textId="77777777" w:rsidR="006D3CAF" w:rsidRDefault="006D3CAF" w:rsidP="00580CF7">
            <w:r>
              <w:t>320.80</w:t>
            </w:r>
          </w:p>
        </w:tc>
      </w:tr>
      <w:tr w:rsidR="006D3CAF" w14:paraId="495DDF73" w14:textId="77777777" w:rsidTr="00580CF7">
        <w:tc>
          <w:tcPr>
            <w:tcW w:w="3116" w:type="dxa"/>
          </w:tcPr>
          <w:p w14:paraId="29ACBBD2" w14:textId="77777777" w:rsidR="006D3CAF" w:rsidRDefault="006D3CAF" w:rsidP="00580CF7">
            <w:r>
              <w:t xml:space="preserve">Library Bills for the month </w:t>
            </w:r>
          </w:p>
        </w:tc>
        <w:tc>
          <w:tcPr>
            <w:tcW w:w="3117" w:type="dxa"/>
          </w:tcPr>
          <w:p w14:paraId="62AE32F7" w14:textId="77777777" w:rsidR="006D3CAF" w:rsidRDefault="006D3CAF" w:rsidP="00580CF7">
            <w:r>
              <w:t>Jan</w:t>
            </w:r>
          </w:p>
        </w:tc>
        <w:tc>
          <w:tcPr>
            <w:tcW w:w="3117" w:type="dxa"/>
          </w:tcPr>
          <w:p w14:paraId="4FE6191A" w14:textId="77777777" w:rsidR="006D3CAF" w:rsidRDefault="006D3CAF" w:rsidP="00580CF7">
            <w:r>
              <w:t>339.97</w:t>
            </w:r>
          </w:p>
        </w:tc>
      </w:tr>
      <w:tr w:rsidR="006D3CAF" w14:paraId="27955747" w14:textId="77777777" w:rsidTr="00580CF7">
        <w:tc>
          <w:tcPr>
            <w:tcW w:w="3116" w:type="dxa"/>
          </w:tcPr>
          <w:p w14:paraId="315212EC" w14:textId="77777777" w:rsidR="006D3CAF" w:rsidRDefault="006D3CAF" w:rsidP="00580CF7">
            <w:r>
              <w:t xml:space="preserve">Library Bills for the month </w:t>
            </w:r>
          </w:p>
        </w:tc>
        <w:tc>
          <w:tcPr>
            <w:tcW w:w="3117" w:type="dxa"/>
          </w:tcPr>
          <w:p w14:paraId="34ACC0E6" w14:textId="77777777" w:rsidR="006D3CAF" w:rsidRDefault="006D3CAF" w:rsidP="00580CF7">
            <w:r>
              <w:t>Feb</w:t>
            </w:r>
          </w:p>
        </w:tc>
        <w:tc>
          <w:tcPr>
            <w:tcW w:w="3117" w:type="dxa"/>
          </w:tcPr>
          <w:p w14:paraId="6271173D" w14:textId="77777777" w:rsidR="006D3CAF" w:rsidRDefault="006D3CAF" w:rsidP="00580CF7">
            <w:r>
              <w:t>280.00</w:t>
            </w:r>
          </w:p>
        </w:tc>
      </w:tr>
      <w:tr w:rsidR="006D3CAF" w14:paraId="0F9D9E37" w14:textId="77777777" w:rsidTr="00580CF7">
        <w:tc>
          <w:tcPr>
            <w:tcW w:w="3116" w:type="dxa"/>
          </w:tcPr>
          <w:p w14:paraId="274209A6" w14:textId="77777777" w:rsidR="006D3CAF" w:rsidRDefault="006D3CAF" w:rsidP="00580CF7">
            <w:r>
              <w:t xml:space="preserve">Library Bills for the month </w:t>
            </w:r>
          </w:p>
        </w:tc>
        <w:tc>
          <w:tcPr>
            <w:tcW w:w="3117" w:type="dxa"/>
          </w:tcPr>
          <w:p w14:paraId="2B78EA64" w14:textId="77777777" w:rsidR="006D3CAF" w:rsidRDefault="006D3CAF" w:rsidP="00580CF7">
            <w:r>
              <w:t>March</w:t>
            </w:r>
          </w:p>
        </w:tc>
        <w:tc>
          <w:tcPr>
            <w:tcW w:w="3117" w:type="dxa"/>
          </w:tcPr>
          <w:p w14:paraId="58C4C3EF" w14:textId="77777777" w:rsidR="006D3CAF" w:rsidRDefault="006D3CAF" w:rsidP="00580CF7">
            <w:r>
              <w:t>280.00</w:t>
            </w:r>
          </w:p>
        </w:tc>
      </w:tr>
      <w:tr w:rsidR="006D3CAF" w14:paraId="16B71814" w14:textId="77777777" w:rsidTr="00580CF7">
        <w:tc>
          <w:tcPr>
            <w:tcW w:w="3116" w:type="dxa"/>
          </w:tcPr>
          <w:p w14:paraId="2CCB5728" w14:textId="77777777" w:rsidR="006D3CAF" w:rsidRDefault="006D3CAF" w:rsidP="00580CF7"/>
        </w:tc>
        <w:tc>
          <w:tcPr>
            <w:tcW w:w="3117" w:type="dxa"/>
          </w:tcPr>
          <w:p w14:paraId="0FDB75B2" w14:textId="77777777" w:rsidR="006D3CAF" w:rsidRDefault="006D3CAF" w:rsidP="00580CF7"/>
        </w:tc>
        <w:tc>
          <w:tcPr>
            <w:tcW w:w="3117" w:type="dxa"/>
          </w:tcPr>
          <w:p w14:paraId="713EF12C" w14:textId="77777777" w:rsidR="006D3CAF" w:rsidRDefault="006D3CAF" w:rsidP="00580CF7">
            <w:r>
              <w:t>$3.681.04</w:t>
            </w:r>
          </w:p>
        </w:tc>
      </w:tr>
    </w:tbl>
    <w:p w14:paraId="538F6ACB" w14:textId="6BBB8411" w:rsidR="00C71C57" w:rsidRDefault="006D3CAF" w:rsidP="006D3CAF">
      <w:r w:rsidRPr="00C103EF">
        <w:t>K. Bishop sec. Pro</w:t>
      </w:r>
      <w:r>
        <w:t>-</w:t>
      </w:r>
      <w:r w:rsidRPr="00C103EF">
        <w:t xml:space="preserve">term make </w:t>
      </w:r>
      <w:r w:rsidR="00C71C57">
        <w:t>Miss Bishop,</w:t>
      </w:r>
      <w:r w:rsidR="009252AD">
        <w:t xml:space="preserve"> </w:t>
      </w:r>
      <w:r w:rsidRPr="00C103EF">
        <w:t>Mrs. Jones</w:t>
      </w:r>
    </w:p>
    <w:p w14:paraId="6559D81C" w14:textId="42C49A7D" w:rsidR="00C71C57" w:rsidRDefault="00C71C57" w:rsidP="006D3CAF"/>
    <w:p w14:paraId="0B6791F8" w14:textId="1F57816E" w:rsidR="00C71C57" w:rsidRDefault="00C71C57" w:rsidP="006D3CAF"/>
    <w:p w14:paraId="7B0D247C" w14:textId="423DACD9" w:rsidR="00C71C57" w:rsidRDefault="00C71C57" w:rsidP="006D3CAF"/>
    <w:p w14:paraId="531CC7CA" w14:textId="77777777" w:rsidR="00C71C57" w:rsidRPr="00C103EF" w:rsidRDefault="00C71C57" w:rsidP="006D3C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3CAF" w14:paraId="20AD65E9" w14:textId="77777777" w:rsidTr="00580CF7">
        <w:tc>
          <w:tcPr>
            <w:tcW w:w="2337" w:type="dxa"/>
          </w:tcPr>
          <w:p w14:paraId="2EC2CCB2" w14:textId="77777777" w:rsidR="006D3CAF" w:rsidRDefault="006D3CAF" w:rsidP="00580CF7"/>
        </w:tc>
        <w:tc>
          <w:tcPr>
            <w:tcW w:w="2337" w:type="dxa"/>
          </w:tcPr>
          <w:p w14:paraId="0233A20F" w14:textId="77777777" w:rsidR="006D3CAF" w:rsidRDefault="006D3CAF" w:rsidP="00580CF7">
            <w:r>
              <w:t xml:space="preserve">Appropriation </w:t>
            </w:r>
          </w:p>
        </w:tc>
        <w:tc>
          <w:tcPr>
            <w:tcW w:w="2338" w:type="dxa"/>
          </w:tcPr>
          <w:p w14:paraId="11DCC150" w14:textId="59F0FD79" w:rsidR="006D3CAF" w:rsidRDefault="00C71C57" w:rsidP="00580CF7">
            <w:r>
              <w:t>E</w:t>
            </w:r>
            <w:r w:rsidR="006D3CAF">
              <w:t>xpenditure</w:t>
            </w:r>
          </w:p>
        </w:tc>
        <w:tc>
          <w:tcPr>
            <w:tcW w:w="2338" w:type="dxa"/>
          </w:tcPr>
          <w:p w14:paraId="5CF0E5D1" w14:textId="77777777" w:rsidR="006D3CAF" w:rsidRDefault="006D3CAF" w:rsidP="00580CF7">
            <w:r>
              <w:t>Balances</w:t>
            </w:r>
          </w:p>
        </w:tc>
      </w:tr>
      <w:tr w:rsidR="006D3CAF" w14:paraId="3FEEA90B" w14:textId="77777777" w:rsidTr="00580CF7">
        <w:tc>
          <w:tcPr>
            <w:tcW w:w="2337" w:type="dxa"/>
          </w:tcPr>
          <w:p w14:paraId="372B4D19" w14:textId="77777777" w:rsidR="006D3CAF" w:rsidRDefault="006D3CAF" w:rsidP="00580CF7">
            <w:r>
              <w:t>Salaries</w:t>
            </w:r>
          </w:p>
        </w:tc>
        <w:tc>
          <w:tcPr>
            <w:tcW w:w="2337" w:type="dxa"/>
          </w:tcPr>
          <w:p w14:paraId="13398D6E" w14:textId="77777777" w:rsidR="006D3CAF" w:rsidRDefault="006D3CAF" w:rsidP="00580CF7">
            <w:r>
              <w:t>$3.060.00</w:t>
            </w:r>
          </w:p>
        </w:tc>
        <w:tc>
          <w:tcPr>
            <w:tcW w:w="2338" w:type="dxa"/>
          </w:tcPr>
          <w:p w14:paraId="21F3642B" w14:textId="77777777" w:rsidR="006D3CAF" w:rsidRDefault="006D3CAF" w:rsidP="00580CF7">
            <w:r>
              <w:t>$2.810.00</w:t>
            </w:r>
          </w:p>
        </w:tc>
        <w:tc>
          <w:tcPr>
            <w:tcW w:w="2338" w:type="dxa"/>
          </w:tcPr>
          <w:p w14:paraId="115689BC" w14:textId="77777777" w:rsidR="006D3CAF" w:rsidRDefault="006D3CAF" w:rsidP="00580CF7">
            <w:r>
              <w:t>255.00</w:t>
            </w:r>
          </w:p>
        </w:tc>
      </w:tr>
      <w:tr w:rsidR="006D3CAF" w14:paraId="31A4CDFA" w14:textId="77777777" w:rsidTr="00580CF7">
        <w:tc>
          <w:tcPr>
            <w:tcW w:w="2337" w:type="dxa"/>
          </w:tcPr>
          <w:p w14:paraId="41D7EA3B" w14:textId="77777777" w:rsidR="006D3CAF" w:rsidRDefault="006D3CAF" w:rsidP="00580CF7">
            <w:r>
              <w:t>Janitor services</w:t>
            </w:r>
          </w:p>
        </w:tc>
        <w:tc>
          <w:tcPr>
            <w:tcW w:w="2337" w:type="dxa"/>
          </w:tcPr>
          <w:p w14:paraId="1341AE1B" w14:textId="77777777" w:rsidR="006D3CAF" w:rsidRDefault="006D3CAF" w:rsidP="00580CF7">
            <w:r>
              <w:t>300.00</w:t>
            </w:r>
          </w:p>
        </w:tc>
        <w:tc>
          <w:tcPr>
            <w:tcW w:w="2338" w:type="dxa"/>
          </w:tcPr>
          <w:p w14:paraId="59C0FF06" w14:textId="77777777" w:rsidR="006D3CAF" w:rsidRDefault="006D3CAF" w:rsidP="00580CF7">
            <w:r>
              <w:t>275.00</w:t>
            </w:r>
          </w:p>
        </w:tc>
        <w:tc>
          <w:tcPr>
            <w:tcW w:w="2338" w:type="dxa"/>
          </w:tcPr>
          <w:p w14:paraId="5C047261" w14:textId="77777777" w:rsidR="006D3CAF" w:rsidRDefault="006D3CAF" w:rsidP="00580CF7">
            <w:r>
              <w:t>25.00</w:t>
            </w:r>
          </w:p>
        </w:tc>
      </w:tr>
      <w:tr w:rsidR="006D3CAF" w14:paraId="35EBA366" w14:textId="77777777" w:rsidTr="00580CF7">
        <w:tc>
          <w:tcPr>
            <w:tcW w:w="2337" w:type="dxa"/>
          </w:tcPr>
          <w:p w14:paraId="1A7EC863" w14:textId="77777777" w:rsidR="006D3CAF" w:rsidRDefault="006D3CAF" w:rsidP="00580CF7">
            <w:r>
              <w:t>Repairs and improv</w:t>
            </w:r>
          </w:p>
        </w:tc>
        <w:tc>
          <w:tcPr>
            <w:tcW w:w="2337" w:type="dxa"/>
          </w:tcPr>
          <w:p w14:paraId="0CDA4C45" w14:textId="77777777" w:rsidR="006D3CAF" w:rsidRDefault="006D3CAF" w:rsidP="00580CF7">
            <w:r>
              <w:t>100.00</w:t>
            </w:r>
          </w:p>
        </w:tc>
        <w:tc>
          <w:tcPr>
            <w:tcW w:w="2338" w:type="dxa"/>
          </w:tcPr>
          <w:p w14:paraId="2DAC9F6D" w14:textId="77777777" w:rsidR="006D3CAF" w:rsidRDefault="006D3CAF" w:rsidP="00580CF7">
            <w:r>
              <w:t>48.43</w:t>
            </w:r>
          </w:p>
        </w:tc>
        <w:tc>
          <w:tcPr>
            <w:tcW w:w="2338" w:type="dxa"/>
          </w:tcPr>
          <w:p w14:paraId="526CE074" w14:textId="77777777" w:rsidR="006D3CAF" w:rsidRDefault="006D3CAF" w:rsidP="00580CF7">
            <w:r>
              <w:t>51.57</w:t>
            </w:r>
          </w:p>
        </w:tc>
      </w:tr>
      <w:tr w:rsidR="006D3CAF" w14:paraId="0E2D901E" w14:textId="77777777" w:rsidTr="00580CF7">
        <w:tc>
          <w:tcPr>
            <w:tcW w:w="2337" w:type="dxa"/>
          </w:tcPr>
          <w:p w14:paraId="2BE8510E" w14:textId="77777777" w:rsidR="006D3CAF" w:rsidRDefault="006D3CAF" w:rsidP="00580CF7">
            <w:r>
              <w:t>Books and binding</w:t>
            </w:r>
          </w:p>
        </w:tc>
        <w:tc>
          <w:tcPr>
            <w:tcW w:w="2337" w:type="dxa"/>
          </w:tcPr>
          <w:p w14:paraId="0A7A4721" w14:textId="77777777" w:rsidR="006D3CAF" w:rsidRDefault="006D3CAF" w:rsidP="00580CF7">
            <w:r>
              <w:t>686.39</w:t>
            </w:r>
          </w:p>
        </w:tc>
        <w:tc>
          <w:tcPr>
            <w:tcW w:w="2338" w:type="dxa"/>
          </w:tcPr>
          <w:p w14:paraId="10076394" w14:textId="77777777" w:rsidR="006D3CAF" w:rsidRDefault="006D3CAF" w:rsidP="00580CF7">
            <w:r>
              <w:t>473.00</w:t>
            </w:r>
          </w:p>
        </w:tc>
        <w:tc>
          <w:tcPr>
            <w:tcW w:w="2338" w:type="dxa"/>
          </w:tcPr>
          <w:p w14:paraId="0683ED26" w14:textId="77777777" w:rsidR="006D3CAF" w:rsidRDefault="006D3CAF" w:rsidP="00580CF7">
            <w:r>
              <w:t>213.39</w:t>
            </w:r>
          </w:p>
        </w:tc>
      </w:tr>
      <w:tr w:rsidR="006D3CAF" w14:paraId="5238F165" w14:textId="77777777" w:rsidTr="00580CF7">
        <w:tc>
          <w:tcPr>
            <w:tcW w:w="2337" w:type="dxa"/>
          </w:tcPr>
          <w:p w14:paraId="04FE830D" w14:textId="77777777" w:rsidR="006D3CAF" w:rsidRDefault="006D3CAF" w:rsidP="00580CF7">
            <w:r>
              <w:t>Insurance</w:t>
            </w:r>
          </w:p>
        </w:tc>
        <w:tc>
          <w:tcPr>
            <w:tcW w:w="2337" w:type="dxa"/>
          </w:tcPr>
          <w:p w14:paraId="32F64D62" w14:textId="77777777" w:rsidR="006D3CAF" w:rsidRDefault="006D3CAF" w:rsidP="00580CF7">
            <w:r>
              <w:t>79.61</w:t>
            </w:r>
          </w:p>
        </w:tc>
        <w:tc>
          <w:tcPr>
            <w:tcW w:w="2338" w:type="dxa"/>
          </w:tcPr>
          <w:p w14:paraId="2E038344" w14:textId="77777777" w:rsidR="006D3CAF" w:rsidRDefault="006D3CAF" w:rsidP="00580CF7">
            <w:r>
              <w:t>79.61</w:t>
            </w:r>
          </w:p>
        </w:tc>
        <w:tc>
          <w:tcPr>
            <w:tcW w:w="2338" w:type="dxa"/>
          </w:tcPr>
          <w:p w14:paraId="57CF994D" w14:textId="77777777" w:rsidR="006D3CAF" w:rsidRDefault="006D3CAF" w:rsidP="00580CF7">
            <w:r>
              <w:t>000.00</w:t>
            </w:r>
          </w:p>
        </w:tc>
      </w:tr>
      <w:tr w:rsidR="006D3CAF" w14:paraId="1D34189C" w14:textId="77777777" w:rsidTr="00580CF7">
        <w:tc>
          <w:tcPr>
            <w:tcW w:w="2337" w:type="dxa"/>
          </w:tcPr>
          <w:p w14:paraId="6D918209" w14:textId="77777777" w:rsidR="006D3CAF" w:rsidRDefault="006D3CAF" w:rsidP="00580CF7"/>
        </w:tc>
        <w:tc>
          <w:tcPr>
            <w:tcW w:w="2337" w:type="dxa"/>
          </w:tcPr>
          <w:p w14:paraId="02368504" w14:textId="77777777" w:rsidR="006D3CAF" w:rsidRDefault="006D3CAF" w:rsidP="00580CF7">
            <w:r>
              <w:t>$4.226.00</w:t>
            </w:r>
          </w:p>
        </w:tc>
        <w:tc>
          <w:tcPr>
            <w:tcW w:w="2338" w:type="dxa"/>
          </w:tcPr>
          <w:p w14:paraId="009993BE" w14:textId="77777777" w:rsidR="006D3CAF" w:rsidRDefault="006D3CAF" w:rsidP="00580CF7">
            <w:r>
              <w:t>$3.681.04</w:t>
            </w:r>
          </w:p>
        </w:tc>
        <w:tc>
          <w:tcPr>
            <w:tcW w:w="2338" w:type="dxa"/>
          </w:tcPr>
          <w:p w14:paraId="1EC596BA" w14:textId="77777777" w:rsidR="006D3CAF" w:rsidRDefault="006D3CAF" w:rsidP="00580CF7">
            <w:r>
              <w:t>$544.96</w:t>
            </w:r>
          </w:p>
        </w:tc>
      </w:tr>
    </w:tbl>
    <w:p w14:paraId="72A0E476" w14:textId="77777777" w:rsidR="006D3CAF" w:rsidRDefault="006D3CAF" w:rsidP="006D3CAF">
      <w:r>
        <w:t>Moved by Mr. Hartwick and seconded by Mr. Van Seller the report be adopted. Motion carried. The bills for the month were read by the Sec pro-term.</w:t>
      </w:r>
    </w:p>
    <w:p w14:paraId="21696583" w14:textId="77777777" w:rsidR="006D3CAF" w:rsidRDefault="006D3CAF" w:rsidP="006D3CAF">
      <w:r>
        <w:t>Library bills for the month of March 1940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3CAF" w14:paraId="048B23A2" w14:textId="77777777" w:rsidTr="00580CF7">
        <w:tc>
          <w:tcPr>
            <w:tcW w:w="3116" w:type="dxa"/>
          </w:tcPr>
          <w:p w14:paraId="63681E57" w14:textId="77777777" w:rsidR="006D3CAF" w:rsidRDefault="006D3CAF" w:rsidP="00580CF7">
            <w:r>
              <w:t xml:space="preserve">Nina </w:t>
            </w:r>
            <w:proofErr w:type="spellStart"/>
            <w:r>
              <w:t>Dulin</w:t>
            </w:r>
            <w:proofErr w:type="spellEnd"/>
            <w:r>
              <w:t xml:space="preserve"> Russell</w:t>
            </w:r>
          </w:p>
        </w:tc>
        <w:tc>
          <w:tcPr>
            <w:tcW w:w="3117" w:type="dxa"/>
          </w:tcPr>
          <w:p w14:paraId="2C60E1F3" w14:textId="77777777" w:rsidR="006D3CAF" w:rsidRDefault="006D3CAF" w:rsidP="00580CF7">
            <w:r>
              <w:t>Librarian salary</w:t>
            </w:r>
          </w:p>
        </w:tc>
        <w:tc>
          <w:tcPr>
            <w:tcW w:w="3117" w:type="dxa"/>
          </w:tcPr>
          <w:p w14:paraId="1BC8E1CD" w14:textId="77777777" w:rsidR="006D3CAF" w:rsidRDefault="006D3CAF" w:rsidP="00580CF7">
            <w:r>
              <w:t>$125.00</w:t>
            </w:r>
          </w:p>
        </w:tc>
      </w:tr>
      <w:tr w:rsidR="006D3CAF" w14:paraId="5CAEC6E2" w14:textId="77777777" w:rsidTr="00580CF7">
        <w:tc>
          <w:tcPr>
            <w:tcW w:w="3116" w:type="dxa"/>
          </w:tcPr>
          <w:p w14:paraId="68E2AD21" w14:textId="77777777" w:rsidR="006D3CAF" w:rsidRDefault="006D3CAF" w:rsidP="00580CF7">
            <w:r>
              <w:t xml:space="preserve">Ethel Haugh </w:t>
            </w:r>
          </w:p>
        </w:tc>
        <w:tc>
          <w:tcPr>
            <w:tcW w:w="3117" w:type="dxa"/>
          </w:tcPr>
          <w:p w14:paraId="5B18BC6E" w14:textId="77777777" w:rsidR="006D3CAF" w:rsidRDefault="006D3CAF" w:rsidP="00580CF7">
            <w:r>
              <w:t>Assist library salary</w:t>
            </w:r>
          </w:p>
        </w:tc>
        <w:tc>
          <w:tcPr>
            <w:tcW w:w="3117" w:type="dxa"/>
          </w:tcPr>
          <w:p w14:paraId="5F01A1F3" w14:textId="77777777" w:rsidR="006D3CAF" w:rsidRDefault="006D3CAF" w:rsidP="00580CF7">
            <w:r>
              <w:t>70.00</w:t>
            </w:r>
          </w:p>
        </w:tc>
      </w:tr>
      <w:tr w:rsidR="006D3CAF" w14:paraId="1BD3D1AE" w14:textId="77777777" w:rsidTr="00580CF7">
        <w:tc>
          <w:tcPr>
            <w:tcW w:w="3116" w:type="dxa"/>
          </w:tcPr>
          <w:p w14:paraId="3810C39D" w14:textId="77777777" w:rsidR="006D3CAF" w:rsidRDefault="006D3CAF" w:rsidP="00580CF7">
            <w:r>
              <w:t>Julian Lowe Brengle</w:t>
            </w:r>
          </w:p>
        </w:tc>
        <w:tc>
          <w:tcPr>
            <w:tcW w:w="3117" w:type="dxa"/>
          </w:tcPr>
          <w:p w14:paraId="762D2D02" w14:textId="77777777" w:rsidR="006D3CAF" w:rsidRDefault="006D3CAF" w:rsidP="00580CF7">
            <w:r>
              <w:t>Assist library salary</w:t>
            </w:r>
          </w:p>
        </w:tc>
        <w:tc>
          <w:tcPr>
            <w:tcW w:w="3117" w:type="dxa"/>
          </w:tcPr>
          <w:p w14:paraId="3E2490CD" w14:textId="77777777" w:rsidR="006D3CAF" w:rsidRDefault="006D3CAF" w:rsidP="00580CF7">
            <w:r>
              <w:t>60.00</w:t>
            </w:r>
          </w:p>
        </w:tc>
      </w:tr>
      <w:tr w:rsidR="006D3CAF" w14:paraId="4AE37E18" w14:textId="77777777" w:rsidTr="00580CF7">
        <w:tc>
          <w:tcPr>
            <w:tcW w:w="3116" w:type="dxa"/>
          </w:tcPr>
          <w:p w14:paraId="281FC572" w14:textId="77777777" w:rsidR="006D3CAF" w:rsidRDefault="006D3CAF" w:rsidP="00580CF7">
            <w:r>
              <w:t xml:space="preserve">Norman A. Cameron </w:t>
            </w:r>
          </w:p>
        </w:tc>
        <w:tc>
          <w:tcPr>
            <w:tcW w:w="3117" w:type="dxa"/>
          </w:tcPr>
          <w:p w14:paraId="65E679F5" w14:textId="77777777" w:rsidR="006D3CAF" w:rsidRDefault="006D3CAF" w:rsidP="00580CF7">
            <w:r>
              <w:t>Janitor services</w:t>
            </w:r>
          </w:p>
        </w:tc>
        <w:tc>
          <w:tcPr>
            <w:tcW w:w="3117" w:type="dxa"/>
          </w:tcPr>
          <w:p w14:paraId="55E19A26" w14:textId="77777777" w:rsidR="006D3CAF" w:rsidRDefault="006D3CAF" w:rsidP="00580CF7">
            <w:r>
              <w:t>25.00</w:t>
            </w:r>
          </w:p>
        </w:tc>
      </w:tr>
      <w:tr w:rsidR="006D3CAF" w14:paraId="7280519E" w14:textId="77777777" w:rsidTr="00580CF7">
        <w:tc>
          <w:tcPr>
            <w:tcW w:w="3116" w:type="dxa"/>
          </w:tcPr>
          <w:p w14:paraId="146933D7" w14:textId="77777777" w:rsidR="006D3CAF" w:rsidRDefault="006D3CAF" w:rsidP="00580CF7"/>
        </w:tc>
        <w:tc>
          <w:tcPr>
            <w:tcW w:w="3117" w:type="dxa"/>
          </w:tcPr>
          <w:p w14:paraId="22F67FC5" w14:textId="77777777" w:rsidR="006D3CAF" w:rsidRDefault="006D3CAF" w:rsidP="00580CF7"/>
        </w:tc>
        <w:tc>
          <w:tcPr>
            <w:tcW w:w="3117" w:type="dxa"/>
          </w:tcPr>
          <w:p w14:paraId="6590790A" w14:textId="77777777" w:rsidR="006D3CAF" w:rsidRDefault="006D3CAF" w:rsidP="00580CF7">
            <w:r>
              <w:t>$280.00</w:t>
            </w:r>
          </w:p>
        </w:tc>
      </w:tr>
    </w:tbl>
    <w:p w14:paraId="3FC80433" w14:textId="77777777" w:rsidR="006D3CAF" w:rsidRDefault="006D3CAF" w:rsidP="006D3C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3CAF" w14:paraId="34AA6422" w14:textId="77777777" w:rsidTr="00580CF7">
        <w:tc>
          <w:tcPr>
            <w:tcW w:w="4675" w:type="dxa"/>
          </w:tcPr>
          <w:p w14:paraId="7755DE48" w14:textId="77777777" w:rsidR="006D3CAF" w:rsidRDefault="006D3CAF" w:rsidP="00580CF7">
            <w:r>
              <w:lastRenderedPageBreak/>
              <w:t>Summary Salaries</w:t>
            </w:r>
          </w:p>
        </w:tc>
        <w:tc>
          <w:tcPr>
            <w:tcW w:w="4675" w:type="dxa"/>
          </w:tcPr>
          <w:p w14:paraId="343D747B" w14:textId="77777777" w:rsidR="006D3CAF" w:rsidRDefault="006D3CAF" w:rsidP="00580CF7">
            <w:r>
              <w:t>$255.00</w:t>
            </w:r>
          </w:p>
        </w:tc>
      </w:tr>
      <w:tr w:rsidR="006D3CAF" w14:paraId="4B58F382" w14:textId="77777777" w:rsidTr="00580CF7">
        <w:tc>
          <w:tcPr>
            <w:tcW w:w="4675" w:type="dxa"/>
          </w:tcPr>
          <w:p w14:paraId="07D030D7" w14:textId="77777777" w:rsidR="006D3CAF" w:rsidRDefault="006D3CAF" w:rsidP="00580CF7">
            <w:r>
              <w:t>Janitor Service</w:t>
            </w:r>
          </w:p>
        </w:tc>
        <w:tc>
          <w:tcPr>
            <w:tcW w:w="4675" w:type="dxa"/>
          </w:tcPr>
          <w:p w14:paraId="58EE5C54" w14:textId="77777777" w:rsidR="006D3CAF" w:rsidRDefault="006D3CAF" w:rsidP="00580CF7">
            <w:r>
              <w:t>$25.00</w:t>
            </w:r>
          </w:p>
        </w:tc>
      </w:tr>
      <w:tr w:rsidR="006D3CAF" w14:paraId="192E7009" w14:textId="77777777" w:rsidTr="00580CF7">
        <w:tc>
          <w:tcPr>
            <w:tcW w:w="4675" w:type="dxa"/>
          </w:tcPr>
          <w:p w14:paraId="2E8298C5" w14:textId="77777777" w:rsidR="006D3CAF" w:rsidRDefault="006D3CAF" w:rsidP="00580CF7">
            <w:r>
              <w:t>Total</w:t>
            </w:r>
          </w:p>
        </w:tc>
        <w:tc>
          <w:tcPr>
            <w:tcW w:w="4675" w:type="dxa"/>
          </w:tcPr>
          <w:p w14:paraId="632B8F89" w14:textId="77777777" w:rsidR="006D3CAF" w:rsidRDefault="006D3CAF" w:rsidP="00580CF7">
            <w:r>
              <w:t>$280.00</w:t>
            </w:r>
          </w:p>
        </w:tc>
      </w:tr>
    </w:tbl>
    <w:p w14:paraId="258CC703" w14:textId="77777777" w:rsidR="006D3CAF" w:rsidRDefault="006D3CAF" w:rsidP="006D3CAF">
      <w:r>
        <w:t xml:space="preserve"> Moved by Mr. moss-seconded by Mr. Hartwick bills allowed. carried the librarians reported for March 1940.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3CAF" w14:paraId="4EA60F1C" w14:textId="77777777" w:rsidTr="00580CF7">
        <w:tc>
          <w:tcPr>
            <w:tcW w:w="4675" w:type="dxa"/>
          </w:tcPr>
          <w:p w14:paraId="24BB8B58" w14:textId="77777777" w:rsidR="006D3CAF" w:rsidRDefault="006D3CAF" w:rsidP="00580CF7">
            <w:r>
              <w:t>Fees for non-residents</w:t>
            </w:r>
          </w:p>
        </w:tc>
        <w:tc>
          <w:tcPr>
            <w:tcW w:w="4675" w:type="dxa"/>
          </w:tcPr>
          <w:p w14:paraId="49DD6CDC" w14:textId="77777777" w:rsidR="006D3CAF" w:rsidRDefault="006D3CAF" w:rsidP="00580CF7">
            <w:r>
              <w:t>$4.50</w:t>
            </w:r>
          </w:p>
        </w:tc>
      </w:tr>
      <w:tr w:rsidR="006D3CAF" w14:paraId="51427C0F" w14:textId="77777777" w:rsidTr="00580CF7">
        <w:tc>
          <w:tcPr>
            <w:tcW w:w="4675" w:type="dxa"/>
          </w:tcPr>
          <w:p w14:paraId="539E812F" w14:textId="77777777" w:rsidR="006D3CAF" w:rsidRDefault="006D3CAF" w:rsidP="00580CF7">
            <w:r>
              <w:t>Fines</w:t>
            </w:r>
          </w:p>
        </w:tc>
        <w:tc>
          <w:tcPr>
            <w:tcW w:w="4675" w:type="dxa"/>
          </w:tcPr>
          <w:p w14:paraId="02CEC404" w14:textId="77777777" w:rsidR="006D3CAF" w:rsidRDefault="006D3CAF" w:rsidP="00580CF7">
            <w:r>
              <w:t>12.89</w:t>
            </w:r>
          </w:p>
        </w:tc>
      </w:tr>
      <w:tr w:rsidR="006D3CAF" w14:paraId="7A6FCB70" w14:textId="77777777" w:rsidTr="00580CF7">
        <w:tc>
          <w:tcPr>
            <w:tcW w:w="4675" w:type="dxa"/>
          </w:tcPr>
          <w:p w14:paraId="7E9E248A" w14:textId="77777777" w:rsidR="006D3CAF" w:rsidRDefault="006D3CAF" w:rsidP="00580CF7">
            <w:r>
              <w:t>Rentals</w:t>
            </w:r>
          </w:p>
        </w:tc>
        <w:tc>
          <w:tcPr>
            <w:tcW w:w="4675" w:type="dxa"/>
          </w:tcPr>
          <w:p w14:paraId="13ECB1DB" w14:textId="77777777" w:rsidR="006D3CAF" w:rsidRDefault="006D3CAF" w:rsidP="00580CF7">
            <w:r>
              <w:t>13.53</w:t>
            </w:r>
          </w:p>
        </w:tc>
      </w:tr>
      <w:tr w:rsidR="006D3CAF" w14:paraId="7DA88BAC" w14:textId="77777777" w:rsidTr="00580CF7">
        <w:tc>
          <w:tcPr>
            <w:tcW w:w="4675" w:type="dxa"/>
          </w:tcPr>
          <w:p w14:paraId="2DDC8053" w14:textId="77777777" w:rsidR="006D3CAF" w:rsidRDefault="006D3CAF" w:rsidP="00580CF7">
            <w:r>
              <w:t>Other services</w:t>
            </w:r>
          </w:p>
        </w:tc>
        <w:tc>
          <w:tcPr>
            <w:tcW w:w="4675" w:type="dxa"/>
          </w:tcPr>
          <w:p w14:paraId="7F33B4B5" w14:textId="77777777" w:rsidR="006D3CAF" w:rsidRDefault="006D3CAF" w:rsidP="00580CF7">
            <w:r>
              <w:t>20.15</w:t>
            </w:r>
          </w:p>
        </w:tc>
      </w:tr>
      <w:tr w:rsidR="006D3CAF" w14:paraId="60C22FEC" w14:textId="77777777" w:rsidTr="00580CF7">
        <w:tc>
          <w:tcPr>
            <w:tcW w:w="4675" w:type="dxa"/>
          </w:tcPr>
          <w:p w14:paraId="46033281" w14:textId="77777777" w:rsidR="006D3CAF" w:rsidRDefault="006D3CAF" w:rsidP="00580CF7">
            <w:r>
              <w:t>Total</w:t>
            </w:r>
          </w:p>
        </w:tc>
        <w:tc>
          <w:tcPr>
            <w:tcW w:w="4675" w:type="dxa"/>
          </w:tcPr>
          <w:p w14:paraId="03B563CC" w14:textId="77777777" w:rsidR="006D3CAF" w:rsidRDefault="006D3CAF" w:rsidP="00580CF7">
            <w:r>
              <w:t>51.07</w:t>
            </w:r>
          </w:p>
        </w:tc>
      </w:tr>
      <w:tr w:rsidR="006D3CAF" w14:paraId="438EA843" w14:textId="77777777" w:rsidTr="00580CF7">
        <w:tc>
          <w:tcPr>
            <w:tcW w:w="4675" w:type="dxa"/>
          </w:tcPr>
          <w:p w14:paraId="14B54E06" w14:textId="77777777" w:rsidR="006D3CAF" w:rsidRDefault="006D3CAF" w:rsidP="00580CF7">
            <w:r>
              <w:t>Disbursements</w:t>
            </w:r>
          </w:p>
        </w:tc>
        <w:tc>
          <w:tcPr>
            <w:tcW w:w="4675" w:type="dxa"/>
          </w:tcPr>
          <w:p w14:paraId="0A7EF521" w14:textId="77777777" w:rsidR="006D3CAF" w:rsidRDefault="006D3CAF" w:rsidP="00580CF7">
            <w:r>
              <w:t>6.20</w:t>
            </w:r>
          </w:p>
        </w:tc>
      </w:tr>
      <w:tr w:rsidR="006D3CAF" w14:paraId="313FF8CB" w14:textId="77777777" w:rsidTr="00580CF7">
        <w:tc>
          <w:tcPr>
            <w:tcW w:w="4675" w:type="dxa"/>
          </w:tcPr>
          <w:p w14:paraId="52D9F1CC" w14:textId="77777777" w:rsidR="006D3CAF" w:rsidRDefault="006D3CAF" w:rsidP="00580CF7">
            <w:r>
              <w:t>balances</w:t>
            </w:r>
          </w:p>
        </w:tc>
        <w:tc>
          <w:tcPr>
            <w:tcW w:w="4675" w:type="dxa"/>
          </w:tcPr>
          <w:p w14:paraId="0E1E08B0" w14:textId="77777777" w:rsidR="006D3CAF" w:rsidRDefault="006D3CAF" w:rsidP="00580CF7">
            <w:r>
              <w:t>44.87</w:t>
            </w:r>
          </w:p>
        </w:tc>
      </w:tr>
    </w:tbl>
    <w:p w14:paraId="7E3847B4" w14:textId="77777777" w:rsidR="006D3CAF" w:rsidRDefault="006D3CAF" w:rsidP="006D3CAF">
      <w:r>
        <w:t xml:space="preserve">Total members of cardo </w:t>
      </w:r>
      <w:proofErr w:type="spellStart"/>
      <w:r>
        <w:t>inferce</w:t>
      </w:r>
      <w:proofErr w:type="spellEnd"/>
      <w:r>
        <w:t xml:space="preserve"> 5953.vtotal circulation 7033 showing a loss of 738 over March 1939.</w:t>
      </w:r>
    </w:p>
    <w:p w14:paraId="5023BAED" w14:textId="77777777" w:rsidR="006D3CAF" w:rsidRDefault="006D3CAF" w:rsidP="006D3CAF">
      <w:r>
        <w:t>There being no further business, the meeting adjourned.   Katherine Bishop Sec-Pro-Term.</w:t>
      </w:r>
    </w:p>
    <w:p w14:paraId="345F9D59" w14:textId="77777777" w:rsidR="0006598A" w:rsidRDefault="0006598A"/>
    <w:sectPr w:rsidR="0006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AF"/>
    <w:rsid w:val="0006598A"/>
    <w:rsid w:val="000D6AD9"/>
    <w:rsid w:val="006D3CAF"/>
    <w:rsid w:val="009252AD"/>
    <w:rsid w:val="00C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60EE"/>
  <w15:chartTrackingRefBased/>
  <w15:docId w15:val="{C986666E-9F0D-49F7-85BA-1DA3D25E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5</cp:lastModifiedBy>
  <cp:revision>2</cp:revision>
  <dcterms:created xsi:type="dcterms:W3CDTF">2025-02-10T17:22:00Z</dcterms:created>
  <dcterms:modified xsi:type="dcterms:W3CDTF">2025-02-10T17:22:00Z</dcterms:modified>
</cp:coreProperties>
</file>