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E90" w:rsidRPr="00F75DF7" w:rsidRDefault="00262E90" w:rsidP="00262E90">
      <w:pPr>
        <w:rPr>
          <w:b/>
          <w:bCs/>
        </w:rPr>
      </w:pPr>
      <w:r w:rsidRPr="00F75DF7">
        <w:rPr>
          <w:b/>
          <w:bCs/>
          <w:highlight w:val="yellow"/>
        </w:rPr>
        <w:t>Paris Ill June-1-1931</w:t>
      </w:r>
    </w:p>
    <w:p w:rsidR="00262E90" w:rsidRDefault="00262E90" w:rsidP="00262E90">
      <w:r>
        <w:t xml:space="preserve">The Library Board met in the office at the library June 1-1931 Members present Mr. T.A. Foley. mars Tat L. Jones, Miss Katherine Bishop, Dr. Nettie </w:t>
      </w:r>
      <w:proofErr w:type="spellStart"/>
      <w:r>
        <w:t>Dorris</w:t>
      </w:r>
      <w:proofErr w:type="spellEnd"/>
      <w:r>
        <w:t xml:space="preserve">, Rev </w:t>
      </w:r>
      <w:proofErr w:type="spellStart"/>
      <w:r>
        <w:t>Hartwick</w:t>
      </w:r>
      <w:proofErr w:type="spellEnd"/>
      <w:r>
        <w:t xml:space="preserve"> and Lena Jones. Absent Mrs. E.O. Laughlin, Mr. Moss and Mr. Forester. The meeting was called to order by the vice president Mrs. T.O. Poly. minute of the last meeting held May-4-1931 read and approved as read Book Community report read by chairmen Miss Bishop. Showing an expenditure for books of 84.68 for funding 67.05 total 151.73. Moved Dr. </w:t>
      </w:r>
      <w:proofErr w:type="spellStart"/>
      <w:r>
        <w:t>Dorris</w:t>
      </w:r>
      <w:proofErr w:type="spellEnd"/>
      <w:r>
        <w:t xml:space="preserve"> and properly seconded the report be accepted motion carried. There was no report from the house committee. Finance committee report read and approved as follow. Library bills for April,31    $351.47</w:t>
      </w:r>
    </w:p>
    <w:p w:rsidR="00262E90" w:rsidRDefault="00262E90" w:rsidP="00262E90">
      <w:pPr>
        <w:ind w:left="720"/>
      </w:pPr>
      <w:r>
        <w:t xml:space="preserve">                                                                                             </w:t>
      </w:r>
      <w:r>
        <w:t xml:space="preserve">                     </w:t>
      </w:r>
      <w:r>
        <w:t xml:space="preserve">  May.31      607.73-958.90</w:t>
      </w:r>
    </w:p>
    <w:p w:rsidR="00262E90" w:rsidRDefault="00262E90" w:rsidP="00262E90">
      <w:r>
        <w:t xml:space="preserve">                                                                                                                                                     Bal.</w:t>
      </w:r>
    </w:p>
    <w:tbl>
      <w:tblPr>
        <w:tblStyle w:val="TableGrid"/>
        <w:tblW w:w="0" w:type="auto"/>
        <w:tblLook w:val="04A0" w:firstRow="1" w:lastRow="0" w:firstColumn="1" w:lastColumn="0" w:noHBand="0" w:noVBand="1"/>
      </w:tblPr>
      <w:tblGrid>
        <w:gridCol w:w="2337"/>
        <w:gridCol w:w="2337"/>
        <w:gridCol w:w="2338"/>
        <w:gridCol w:w="2338"/>
      </w:tblGrid>
      <w:tr w:rsidR="00262E90" w:rsidTr="003A36F1">
        <w:tc>
          <w:tcPr>
            <w:tcW w:w="2337" w:type="dxa"/>
          </w:tcPr>
          <w:p w:rsidR="00262E90" w:rsidRDefault="00262E90" w:rsidP="003A36F1">
            <w:r>
              <w:t>Salaries</w:t>
            </w:r>
          </w:p>
        </w:tc>
        <w:tc>
          <w:tcPr>
            <w:tcW w:w="2337" w:type="dxa"/>
          </w:tcPr>
          <w:p w:rsidR="00262E90" w:rsidRDefault="00262E90" w:rsidP="003A36F1">
            <w:r>
              <w:t>3.110.00</w:t>
            </w:r>
          </w:p>
        </w:tc>
        <w:tc>
          <w:tcPr>
            <w:tcW w:w="2338" w:type="dxa"/>
          </w:tcPr>
          <w:p w:rsidR="00262E90" w:rsidRDefault="00262E90" w:rsidP="003A36F1">
            <w:r>
              <w:t>498.00</w:t>
            </w:r>
          </w:p>
        </w:tc>
        <w:tc>
          <w:tcPr>
            <w:tcW w:w="2338" w:type="dxa"/>
          </w:tcPr>
          <w:p w:rsidR="00262E90" w:rsidRDefault="00262E90" w:rsidP="003A36F1">
            <w:r>
              <w:t>2.612.00</w:t>
            </w:r>
          </w:p>
        </w:tc>
      </w:tr>
      <w:tr w:rsidR="00262E90" w:rsidTr="003A36F1">
        <w:tc>
          <w:tcPr>
            <w:tcW w:w="2337" w:type="dxa"/>
          </w:tcPr>
          <w:p w:rsidR="00262E90" w:rsidRDefault="00262E90" w:rsidP="003A36F1">
            <w:r>
              <w:t xml:space="preserve">Janitor </w:t>
            </w:r>
          </w:p>
        </w:tc>
        <w:tc>
          <w:tcPr>
            <w:tcW w:w="2337" w:type="dxa"/>
          </w:tcPr>
          <w:p w:rsidR="00262E90" w:rsidRDefault="00262E90" w:rsidP="003A36F1">
            <w:r>
              <w:t>300.00</w:t>
            </w:r>
          </w:p>
        </w:tc>
        <w:tc>
          <w:tcPr>
            <w:tcW w:w="2338" w:type="dxa"/>
          </w:tcPr>
          <w:p w:rsidR="00262E90" w:rsidRDefault="00262E90" w:rsidP="003A36F1">
            <w:r>
              <w:t>50.00</w:t>
            </w:r>
          </w:p>
        </w:tc>
        <w:tc>
          <w:tcPr>
            <w:tcW w:w="2338" w:type="dxa"/>
          </w:tcPr>
          <w:p w:rsidR="00262E90" w:rsidRDefault="00262E90" w:rsidP="003A36F1">
            <w:r>
              <w:t>250.00</w:t>
            </w:r>
          </w:p>
        </w:tc>
      </w:tr>
      <w:tr w:rsidR="00262E90" w:rsidTr="003A36F1">
        <w:tc>
          <w:tcPr>
            <w:tcW w:w="2337" w:type="dxa"/>
          </w:tcPr>
          <w:p w:rsidR="00262E90" w:rsidRDefault="00262E90" w:rsidP="003A36F1">
            <w:r>
              <w:t>Books</w:t>
            </w:r>
          </w:p>
        </w:tc>
        <w:tc>
          <w:tcPr>
            <w:tcW w:w="2337" w:type="dxa"/>
          </w:tcPr>
          <w:p w:rsidR="00262E90" w:rsidRDefault="00262E90" w:rsidP="003A36F1">
            <w:r>
              <w:t>1,050.86</w:t>
            </w:r>
          </w:p>
        </w:tc>
        <w:tc>
          <w:tcPr>
            <w:tcW w:w="2338" w:type="dxa"/>
          </w:tcPr>
          <w:p w:rsidR="00262E90" w:rsidRDefault="00262E90" w:rsidP="003A36F1">
            <w:r>
              <w:t>155.80</w:t>
            </w:r>
          </w:p>
        </w:tc>
        <w:tc>
          <w:tcPr>
            <w:tcW w:w="2338" w:type="dxa"/>
          </w:tcPr>
          <w:p w:rsidR="00262E90" w:rsidRDefault="00262E90" w:rsidP="003A36F1">
            <w:r>
              <w:t>896.06</w:t>
            </w:r>
          </w:p>
        </w:tc>
      </w:tr>
      <w:tr w:rsidR="00262E90" w:rsidTr="003A36F1">
        <w:tc>
          <w:tcPr>
            <w:tcW w:w="2337" w:type="dxa"/>
          </w:tcPr>
          <w:p w:rsidR="00262E90" w:rsidRDefault="00262E90" w:rsidP="003A36F1">
            <w:r>
              <w:t>Binding</w:t>
            </w:r>
          </w:p>
        </w:tc>
        <w:tc>
          <w:tcPr>
            <w:tcW w:w="2337" w:type="dxa"/>
          </w:tcPr>
          <w:p w:rsidR="00262E90" w:rsidRDefault="00262E90" w:rsidP="003A36F1">
            <w:r>
              <w:t>200.00</w:t>
            </w:r>
          </w:p>
        </w:tc>
        <w:tc>
          <w:tcPr>
            <w:tcW w:w="2338" w:type="dxa"/>
          </w:tcPr>
          <w:p w:rsidR="00262E90" w:rsidRDefault="00262E90" w:rsidP="003A36F1">
            <w:r>
              <w:t>70.10</w:t>
            </w:r>
          </w:p>
        </w:tc>
        <w:tc>
          <w:tcPr>
            <w:tcW w:w="2338" w:type="dxa"/>
          </w:tcPr>
          <w:p w:rsidR="00262E90" w:rsidRDefault="00262E90" w:rsidP="003A36F1">
            <w:r>
              <w:t>129.90</w:t>
            </w:r>
          </w:p>
        </w:tc>
      </w:tr>
      <w:tr w:rsidR="00262E90" w:rsidTr="003A36F1">
        <w:tc>
          <w:tcPr>
            <w:tcW w:w="2337" w:type="dxa"/>
          </w:tcPr>
          <w:p w:rsidR="00262E90" w:rsidRDefault="00262E90" w:rsidP="003A36F1">
            <w:r>
              <w:t>Periodicals</w:t>
            </w:r>
          </w:p>
        </w:tc>
        <w:tc>
          <w:tcPr>
            <w:tcW w:w="2337" w:type="dxa"/>
          </w:tcPr>
          <w:p w:rsidR="00262E90" w:rsidRDefault="00262E90" w:rsidP="003A36F1">
            <w:r>
              <w:t>115.00</w:t>
            </w:r>
          </w:p>
        </w:tc>
        <w:tc>
          <w:tcPr>
            <w:tcW w:w="2338" w:type="dxa"/>
          </w:tcPr>
          <w:p w:rsidR="00262E90" w:rsidRDefault="00262E90" w:rsidP="003A36F1">
            <w:r>
              <w:t>000.00</w:t>
            </w:r>
          </w:p>
        </w:tc>
        <w:tc>
          <w:tcPr>
            <w:tcW w:w="2338" w:type="dxa"/>
          </w:tcPr>
          <w:p w:rsidR="00262E90" w:rsidRDefault="00262E90" w:rsidP="003A36F1">
            <w:r>
              <w:t>115.00</w:t>
            </w:r>
          </w:p>
        </w:tc>
      </w:tr>
      <w:tr w:rsidR="00262E90" w:rsidTr="003A36F1">
        <w:tc>
          <w:tcPr>
            <w:tcW w:w="2337" w:type="dxa"/>
          </w:tcPr>
          <w:p w:rsidR="00262E90" w:rsidRDefault="00262E90" w:rsidP="003A36F1">
            <w:r>
              <w:t xml:space="preserve">Insurance </w:t>
            </w:r>
          </w:p>
        </w:tc>
        <w:tc>
          <w:tcPr>
            <w:tcW w:w="2337" w:type="dxa"/>
          </w:tcPr>
          <w:p w:rsidR="00262E90" w:rsidRDefault="00262E90" w:rsidP="003A36F1">
            <w:r>
              <w:t>184.14</w:t>
            </w:r>
          </w:p>
        </w:tc>
        <w:tc>
          <w:tcPr>
            <w:tcW w:w="2338" w:type="dxa"/>
          </w:tcPr>
          <w:p w:rsidR="00262E90" w:rsidRDefault="00262E90" w:rsidP="003A36F1">
            <w:r>
              <w:t>168.04</w:t>
            </w:r>
          </w:p>
        </w:tc>
        <w:tc>
          <w:tcPr>
            <w:tcW w:w="2338" w:type="dxa"/>
          </w:tcPr>
          <w:p w:rsidR="00262E90" w:rsidRDefault="00262E90" w:rsidP="003A36F1">
            <w:r>
              <w:t>16.10</w:t>
            </w:r>
          </w:p>
        </w:tc>
      </w:tr>
      <w:tr w:rsidR="00262E90" w:rsidTr="003A36F1">
        <w:tc>
          <w:tcPr>
            <w:tcW w:w="2337" w:type="dxa"/>
          </w:tcPr>
          <w:p w:rsidR="00262E90" w:rsidRDefault="00262E90" w:rsidP="003A36F1">
            <w:r>
              <w:t>Repairs and improvements</w:t>
            </w:r>
          </w:p>
        </w:tc>
        <w:tc>
          <w:tcPr>
            <w:tcW w:w="2337" w:type="dxa"/>
          </w:tcPr>
          <w:p w:rsidR="00262E90" w:rsidRDefault="00262E90" w:rsidP="003A36F1">
            <w:r>
              <w:t>440.00</w:t>
            </w:r>
          </w:p>
        </w:tc>
        <w:tc>
          <w:tcPr>
            <w:tcW w:w="2338" w:type="dxa"/>
          </w:tcPr>
          <w:p w:rsidR="00262E90" w:rsidRDefault="00262E90" w:rsidP="003A36F1">
            <w:r>
              <w:t>6.30</w:t>
            </w:r>
          </w:p>
        </w:tc>
        <w:tc>
          <w:tcPr>
            <w:tcW w:w="2338" w:type="dxa"/>
          </w:tcPr>
          <w:p w:rsidR="00262E90" w:rsidRDefault="00262E90" w:rsidP="003A36F1">
            <w:r>
              <w:t>433.70</w:t>
            </w:r>
          </w:p>
        </w:tc>
      </w:tr>
      <w:tr w:rsidR="00262E90" w:rsidTr="003A36F1">
        <w:tc>
          <w:tcPr>
            <w:tcW w:w="2337" w:type="dxa"/>
          </w:tcPr>
          <w:p w:rsidR="00262E90" w:rsidRDefault="00262E90" w:rsidP="003A36F1">
            <w:r>
              <w:t>Supplier</w:t>
            </w:r>
          </w:p>
        </w:tc>
        <w:tc>
          <w:tcPr>
            <w:tcW w:w="2337" w:type="dxa"/>
          </w:tcPr>
          <w:p w:rsidR="00262E90" w:rsidRDefault="00262E90" w:rsidP="003A36F1">
            <w:r>
              <w:t>100.00</w:t>
            </w:r>
          </w:p>
        </w:tc>
        <w:tc>
          <w:tcPr>
            <w:tcW w:w="2338" w:type="dxa"/>
          </w:tcPr>
          <w:p w:rsidR="00262E90" w:rsidRDefault="00262E90" w:rsidP="003A36F1">
            <w:r>
              <w:t>10.66</w:t>
            </w:r>
          </w:p>
        </w:tc>
        <w:tc>
          <w:tcPr>
            <w:tcW w:w="2338" w:type="dxa"/>
          </w:tcPr>
          <w:p w:rsidR="00262E90" w:rsidRDefault="00262E90" w:rsidP="003A36F1">
            <w:r>
              <w:t>89.34</w:t>
            </w:r>
          </w:p>
        </w:tc>
      </w:tr>
    </w:tbl>
    <w:p w:rsidR="00262E90" w:rsidRDefault="00262E90" w:rsidP="00262E90">
      <w:r>
        <w:t xml:space="preserve">                                                 $5.500.00                                858.90                                  4.541.10  </w:t>
      </w:r>
    </w:p>
    <w:tbl>
      <w:tblPr>
        <w:tblStyle w:val="TableGrid"/>
        <w:tblW w:w="0" w:type="auto"/>
        <w:tblLook w:val="04A0" w:firstRow="1" w:lastRow="0" w:firstColumn="1" w:lastColumn="0" w:noHBand="0" w:noVBand="1"/>
      </w:tblPr>
      <w:tblGrid>
        <w:gridCol w:w="2337"/>
        <w:gridCol w:w="2337"/>
        <w:gridCol w:w="2336"/>
      </w:tblGrid>
      <w:tr w:rsidR="00262E90" w:rsidTr="003A36F1">
        <w:tc>
          <w:tcPr>
            <w:tcW w:w="7010" w:type="dxa"/>
            <w:gridSpan w:val="3"/>
          </w:tcPr>
          <w:p w:rsidR="00262E90" w:rsidRDefault="00262E90" w:rsidP="003A36F1">
            <w:r>
              <w:t>Bill for May-1931 read and approved</w:t>
            </w:r>
          </w:p>
        </w:tc>
      </w:tr>
      <w:tr w:rsidR="00262E90" w:rsidTr="003A36F1">
        <w:tc>
          <w:tcPr>
            <w:tcW w:w="2337" w:type="dxa"/>
          </w:tcPr>
          <w:p w:rsidR="00262E90" w:rsidRDefault="00262E90" w:rsidP="003A36F1">
            <w:r>
              <w:t>Nina D Russell</w:t>
            </w:r>
          </w:p>
        </w:tc>
        <w:tc>
          <w:tcPr>
            <w:tcW w:w="2337" w:type="dxa"/>
          </w:tcPr>
          <w:p w:rsidR="00262E90" w:rsidRDefault="00262E90" w:rsidP="003A36F1">
            <w:r>
              <w:t>Hit Sal</w:t>
            </w:r>
          </w:p>
        </w:tc>
        <w:tc>
          <w:tcPr>
            <w:tcW w:w="2336" w:type="dxa"/>
          </w:tcPr>
          <w:p w:rsidR="00262E90" w:rsidRDefault="00262E90" w:rsidP="003A36F1">
            <w:r>
              <w:t>125.00</w:t>
            </w:r>
          </w:p>
        </w:tc>
      </w:tr>
      <w:tr w:rsidR="00262E90" w:rsidTr="003A36F1">
        <w:tc>
          <w:tcPr>
            <w:tcW w:w="2337" w:type="dxa"/>
          </w:tcPr>
          <w:p w:rsidR="00262E90" w:rsidRDefault="00262E90" w:rsidP="003A36F1">
            <w:r>
              <w:t xml:space="preserve">Ethel </w:t>
            </w:r>
            <w:proofErr w:type="spellStart"/>
            <w:r>
              <w:t>Haugh</w:t>
            </w:r>
            <w:proofErr w:type="spellEnd"/>
            <w:r>
              <w:t xml:space="preserve"> </w:t>
            </w:r>
          </w:p>
        </w:tc>
        <w:tc>
          <w:tcPr>
            <w:tcW w:w="2337" w:type="dxa"/>
          </w:tcPr>
          <w:p w:rsidR="00262E90" w:rsidRDefault="00262E90" w:rsidP="003A36F1">
            <w:r>
              <w:t>1</w:t>
            </w:r>
            <w:r w:rsidRPr="00071CC0">
              <w:rPr>
                <w:vertAlign w:val="superscript"/>
              </w:rPr>
              <w:t>st</w:t>
            </w:r>
            <w:r>
              <w:t xml:space="preserve"> assist </w:t>
            </w:r>
          </w:p>
        </w:tc>
        <w:tc>
          <w:tcPr>
            <w:tcW w:w="2336" w:type="dxa"/>
          </w:tcPr>
          <w:p w:rsidR="00262E90" w:rsidRDefault="00262E90" w:rsidP="003A36F1">
            <w:r>
              <w:t>70.00</w:t>
            </w:r>
          </w:p>
        </w:tc>
      </w:tr>
      <w:tr w:rsidR="00262E90" w:rsidTr="003A36F1">
        <w:tc>
          <w:tcPr>
            <w:tcW w:w="2337" w:type="dxa"/>
          </w:tcPr>
          <w:p w:rsidR="00262E90" w:rsidRDefault="00262E90" w:rsidP="003A36F1">
            <w:r>
              <w:t>Julia Lowe Bungle</w:t>
            </w:r>
          </w:p>
        </w:tc>
        <w:tc>
          <w:tcPr>
            <w:tcW w:w="2337" w:type="dxa"/>
          </w:tcPr>
          <w:p w:rsidR="00262E90" w:rsidRDefault="00262E90" w:rsidP="003A36F1">
            <w:r>
              <w:t>2</w:t>
            </w:r>
            <w:r w:rsidRPr="00071CC0">
              <w:rPr>
                <w:vertAlign w:val="superscript"/>
              </w:rPr>
              <w:t>nd</w:t>
            </w:r>
            <w:r>
              <w:t xml:space="preserve"> assist</w:t>
            </w:r>
          </w:p>
        </w:tc>
        <w:tc>
          <w:tcPr>
            <w:tcW w:w="2336" w:type="dxa"/>
          </w:tcPr>
          <w:p w:rsidR="00262E90" w:rsidRDefault="00262E90" w:rsidP="003A36F1">
            <w:r>
              <w:t>60.00</w:t>
            </w:r>
          </w:p>
        </w:tc>
      </w:tr>
      <w:tr w:rsidR="00262E90" w:rsidTr="003A36F1">
        <w:tc>
          <w:tcPr>
            <w:tcW w:w="2337" w:type="dxa"/>
          </w:tcPr>
          <w:p w:rsidR="00262E90" w:rsidRDefault="00262E90" w:rsidP="003A36F1">
            <w:r>
              <w:t xml:space="preserve">Tomas. A. Cameron </w:t>
            </w:r>
          </w:p>
        </w:tc>
        <w:tc>
          <w:tcPr>
            <w:tcW w:w="2337" w:type="dxa"/>
          </w:tcPr>
          <w:p w:rsidR="00262E90" w:rsidRDefault="00262E90" w:rsidP="003A36F1">
            <w:r>
              <w:t>Janitor work</w:t>
            </w:r>
          </w:p>
        </w:tc>
        <w:tc>
          <w:tcPr>
            <w:tcW w:w="2336" w:type="dxa"/>
          </w:tcPr>
          <w:p w:rsidR="00262E90" w:rsidRDefault="00262E90" w:rsidP="003A36F1">
            <w:r>
              <w:t>25.00</w:t>
            </w:r>
          </w:p>
        </w:tc>
      </w:tr>
      <w:tr w:rsidR="00262E90" w:rsidTr="003A36F1">
        <w:tc>
          <w:tcPr>
            <w:tcW w:w="2337" w:type="dxa"/>
          </w:tcPr>
          <w:p w:rsidR="00262E90" w:rsidRDefault="00262E90" w:rsidP="003A36F1">
            <w:r>
              <w:t>V. K. Stewart and Co</w:t>
            </w:r>
          </w:p>
        </w:tc>
        <w:tc>
          <w:tcPr>
            <w:tcW w:w="2337" w:type="dxa"/>
          </w:tcPr>
          <w:p w:rsidR="00262E90" w:rsidRDefault="00262E90" w:rsidP="003A36F1">
            <w:r>
              <w:t>books</w:t>
            </w:r>
          </w:p>
        </w:tc>
        <w:tc>
          <w:tcPr>
            <w:tcW w:w="2336" w:type="dxa"/>
          </w:tcPr>
          <w:p w:rsidR="00262E90" w:rsidRDefault="00262E90" w:rsidP="003A36F1">
            <w:r>
              <w:t>50.49</w:t>
            </w:r>
          </w:p>
        </w:tc>
      </w:tr>
      <w:tr w:rsidR="00262E90" w:rsidTr="003A36F1">
        <w:tc>
          <w:tcPr>
            <w:tcW w:w="2337" w:type="dxa"/>
          </w:tcPr>
          <w:p w:rsidR="00262E90" w:rsidRDefault="00262E90" w:rsidP="003A36F1">
            <w:r>
              <w:t xml:space="preserve">Edward </w:t>
            </w:r>
            <w:proofErr w:type="spellStart"/>
            <w:r>
              <w:t>Bittel</w:t>
            </w:r>
            <w:proofErr w:type="spellEnd"/>
          </w:p>
        </w:tc>
        <w:tc>
          <w:tcPr>
            <w:tcW w:w="2337" w:type="dxa"/>
          </w:tcPr>
          <w:p w:rsidR="00262E90" w:rsidRDefault="00262E90" w:rsidP="003A36F1">
            <w:r>
              <w:t>Books</w:t>
            </w:r>
          </w:p>
        </w:tc>
        <w:tc>
          <w:tcPr>
            <w:tcW w:w="2336" w:type="dxa"/>
          </w:tcPr>
          <w:p w:rsidR="00262E90" w:rsidRDefault="00262E90" w:rsidP="003A36F1">
            <w:r>
              <w:t>1.00</w:t>
            </w:r>
          </w:p>
        </w:tc>
      </w:tr>
      <w:tr w:rsidR="00262E90" w:rsidTr="003A36F1">
        <w:tc>
          <w:tcPr>
            <w:tcW w:w="2337" w:type="dxa"/>
          </w:tcPr>
          <w:p w:rsidR="00262E90" w:rsidRDefault="00262E90" w:rsidP="003A36F1">
            <w:r>
              <w:t>New Method Book Binding</w:t>
            </w:r>
          </w:p>
        </w:tc>
        <w:tc>
          <w:tcPr>
            <w:tcW w:w="2337" w:type="dxa"/>
          </w:tcPr>
          <w:p w:rsidR="00262E90" w:rsidRDefault="00262E90" w:rsidP="003A36F1">
            <w:r>
              <w:t>books</w:t>
            </w:r>
          </w:p>
        </w:tc>
        <w:tc>
          <w:tcPr>
            <w:tcW w:w="2336" w:type="dxa"/>
          </w:tcPr>
          <w:p w:rsidR="00262E90" w:rsidRDefault="00262E90" w:rsidP="003A36F1">
            <w:r>
              <w:t>5.38</w:t>
            </w:r>
          </w:p>
        </w:tc>
      </w:tr>
      <w:tr w:rsidR="00262E90" w:rsidTr="003A36F1">
        <w:tc>
          <w:tcPr>
            <w:tcW w:w="2337" w:type="dxa"/>
          </w:tcPr>
          <w:p w:rsidR="00262E90" w:rsidRDefault="00262E90" w:rsidP="003A36F1">
            <w:r>
              <w:t xml:space="preserve">Clement V. </w:t>
            </w:r>
            <w:proofErr w:type="spellStart"/>
            <w:r>
              <w:t>Rilter</w:t>
            </w:r>
            <w:proofErr w:type="spellEnd"/>
          </w:p>
        </w:tc>
        <w:tc>
          <w:tcPr>
            <w:tcW w:w="2337" w:type="dxa"/>
          </w:tcPr>
          <w:p w:rsidR="00262E90" w:rsidRDefault="00262E90" w:rsidP="003A36F1">
            <w:r>
              <w:t>books</w:t>
            </w:r>
          </w:p>
        </w:tc>
        <w:tc>
          <w:tcPr>
            <w:tcW w:w="2336" w:type="dxa"/>
          </w:tcPr>
          <w:p w:rsidR="00262E90" w:rsidRDefault="00262E90" w:rsidP="003A36F1">
            <w:r>
              <w:t>1.45</w:t>
            </w:r>
          </w:p>
        </w:tc>
      </w:tr>
      <w:tr w:rsidR="00262E90" w:rsidTr="003A36F1">
        <w:tc>
          <w:tcPr>
            <w:tcW w:w="2337" w:type="dxa"/>
          </w:tcPr>
          <w:p w:rsidR="00262E90" w:rsidRDefault="00262E90" w:rsidP="003A36F1">
            <w:r>
              <w:t>Indiana News Co</w:t>
            </w:r>
          </w:p>
        </w:tc>
        <w:tc>
          <w:tcPr>
            <w:tcW w:w="2337" w:type="dxa"/>
          </w:tcPr>
          <w:p w:rsidR="00262E90" w:rsidRDefault="00262E90" w:rsidP="003A36F1">
            <w:r>
              <w:t>Books</w:t>
            </w:r>
          </w:p>
        </w:tc>
        <w:tc>
          <w:tcPr>
            <w:tcW w:w="2336" w:type="dxa"/>
          </w:tcPr>
          <w:p w:rsidR="00262E90" w:rsidRDefault="00262E90" w:rsidP="003A36F1">
            <w:r>
              <w:t>17.61</w:t>
            </w:r>
          </w:p>
        </w:tc>
      </w:tr>
      <w:tr w:rsidR="00262E90" w:rsidTr="003A36F1">
        <w:tc>
          <w:tcPr>
            <w:tcW w:w="2337" w:type="dxa"/>
          </w:tcPr>
          <w:p w:rsidR="00262E90" w:rsidRDefault="00262E90" w:rsidP="003A36F1">
            <w:r>
              <w:t>H. W. Wilson Co</w:t>
            </w:r>
          </w:p>
        </w:tc>
        <w:tc>
          <w:tcPr>
            <w:tcW w:w="2337" w:type="dxa"/>
          </w:tcPr>
          <w:p w:rsidR="00262E90" w:rsidRDefault="00262E90" w:rsidP="003A36F1">
            <w:r>
              <w:t>book</w:t>
            </w:r>
          </w:p>
        </w:tc>
        <w:tc>
          <w:tcPr>
            <w:tcW w:w="2336" w:type="dxa"/>
          </w:tcPr>
          <w:p w:rsidR="00262E90" w:rsidRDefault="00262E90" w:rsidP="003A36F1">
            <w:r>
              <w:t>3.75</w:t>
            </w:r>
          </w:p>
        </w:tc>
      </w:tr>
      <w:tr w:rsidR="00262E90" w:rsidTr="003A36F1">
        <w:tc>
          <w:tcPr>
            <w:tcW w:w="2337" w:type="dxa"/>
          </w:tcPr>
          <w:p w:rsidR="00262E90" w:rsidRDefault="00262E90" w:rsidP="003A36F1">
            <w:r>
              <w:t>C. S. Hammond Co</w:t>
            </w:r>
          </w:p>
        </w:tc>
        <w:tc>
          <w:tcPr>
            <w:tcW w:w="2337" w:type="dxa"/>
          </w:tcPr>
          <w:p w:rsidR="00262E90" w:rsidRDefault="00262E90" w:rsidP="003A36F1">
            <w:r>
              <w:t>Loose Leaf atlas services</w:t>
            </w:r>
          </w:p>
        </w:tc>
        <w:tc>
          <w:tcPr>
            <w:tcW w:w="2336" w:type="dxa"/>
          </w:tcPr>
          <w:p w:rsidR="00262E90" w:rsidRDefault="00262E90" w:rsidP="003A36F1">
            <w:r>
              <w:t>5.00</w:t>
            </w:r>
          </w:p>
        </w:tc>
      </w:tr>
      <w:tr w:rsidR="00262E90" w:rsidTr="003A36F1">
        <w:tc>
          <w:tcPr>
            <w:tcW w:w="2337" w:type="dxa"/>
          </w:tcPr>
          <w:p w:rsidR="00262E90" w:rsidRDefault="00262E90" w:rsidP="003A36F1">
            <w:r>
              <w:t xml:space="preserve">Hen and </w:t>
            </w:r>
            <w:proofErr w:type="spellStart"/>
            <w:r>
              <w:t>Hoth</w:t>
            </w:r>
            <w:proofErr w:type="spellEnd"/>
          </w:p>
        </w:tc>
        <w:tc>
          <w:tcPr>
            <w:tcW w:w="2337" w:type="dxa"/>
          </w:tcPr>
          <w:p w:rsidR="00262E90" w:rsidRDefault="00262E90" w:rsidP="003A36F1">
            <w:r>
              <w:t>binding</w:t>
            </w:r>
          </w:p>
        </w:tc>
        <w:tc>
          <w:tcPr>
            <w:tcW w:w="2336" w:type="dxa"/>
          </w:tcPr>
          <w:p w:rsidR="00262E90" w:rsidRDefault="00262E90" w:rsidP="003A36F1">
            <w:r>
              <w:t>67.05</w:t>
            </w:r>
          </w:p>
        </w:tc>
      </w:tr>
      <w:tr w:rsidR="00262E90" w:rsidTr="003A36F1">
        <w:tc>
          <w:tcPr>
            <w:tcW w:w="2337" w:type="dxa"/>
          </w:tcPr>
          <w:p w:rsidR="00262E90" w:rsidRDefault="00262E90" w:rsidP="003A36F1">
            <w:r>
              <w:t>J. A. Shepherd</w:t>
            </w:r>
          </w:p>
        </w:tc>
        <w:tc>
          <w:tcPr>
            <w:tcW w:w="2337" w:type="dxa"/>
          </w:tcPr>
          <w:p w:rsidR="00262E90" w:rsidRDefault="00262E90" w:rsidP="003A36F1">
            <w:r>
              <w:t xml:space="preserve">Insurance </w:t>
            </w:r>
          </w:p>
        </w:tc>
        <w:tc>
          <w:tcPr>
            <w:tcW w:w="2336" w:type="dxa"/>
          </w:tcPr>
          <w:p w:rsidR="00262E90" w:rsidRDefault="00262E90" w:rsidP="003A36F1">
            <w:r>
              <w:t>93.36</w:t>
            </w:r>
          </w:p>
        </w:tc>
      </w:tr>
      <w:tr w:rsidR="00262E90" w:rsidTr="003A36F1">
        <w:tc>
          <w:tcPr>
            <w:tcW w:w="2337" w:type="dxa"/>
          </w:tcPr>
          <w:p w:rsidR="00262E90" w:rsidRDefault="00262E90" w:rsidP="003A36F1">
            <w:r>
              <w:t>Frank A. Church</w:t>
            </w:r>
          </w:p>
        </w:tc>
        <w:tc>
          <w:tcPr>
            <w:tcW w:w="2337" w:type="dxa"/>
          </w:tcPr>
          <w:p w:rsidR="00262E90" w:rsidRDefault="00262E90" w:rsidP="003A36F1">
            <w:r>
              <w:t>insurance</w:t>
            </w:r>
          </w:p>
        </w:tc>
        <w:tc>
          <w:tcPr>
            <w:tcW w:w="2336" w:type="dxa"/>
          </w:tcPr>
          <w:p w:rsidR="00262E90" w:rsidRDefault="00262E90" w:rsidP="003A36F1">
            <w:r>
              <w:t>37.34</w:t>
            </w:r>
          </w:p>
        </w:tc>
      </w:tr>
      <w:tr w:rsidR="00262E90" w:rsidTr="003A36F1">
        <w:tc>
          <w:tcPr>
            <w:tcW w:w="2337" w:type="dxa"/>
          </w:tcPr>
          <w:p w:rsidR="00262E90" w:rsidRDefault="00262E90" w:rsidP="003A36F1">
            <w:r>
              <w:t>Edgar Parrish</w:t>
            </w:r>
          </w:p>
        </w:tc>
        <w:tc>
          <w:tcPr>
            <w:tcW w:w="2337" w:type="dxa"/>
          </w:tcPr>
          <w:p w:rsidR="00262E90" w:rsidRDefault="00262E90" w:rsidP="003A36F1">
            <w:r>
              <w:t xml:space="preserve">Insurance </w:t>
            </w:r>
          </w:p>
        </w:tc>
        <w:tc>
          <w:tcPr>
            <w:tcW w:w="2336" w:type="dxa"/>
          </w:tcPr>
          <w:p w:rsidR="00262E90" w:rsidRDefault="00262E90" w:rsidP="003A36F1">
            <w:r>
              <w:t>37.34</w:t>
            </w:r>
          </w:p>
        </w:tc>
      </w:tr>
      <w:tr w:rsidR="00262E90" w:rsidTr="003A36F1">
        <w:tc>
          <w:tcPr>
            <w:tcW w:w="2337" w:type="dxa"/>
          </w:tcPr>
          <w:p w:rsidR="00262E90" w:rsidRDefault="00262E90" w:rsidP="003A36F1">
            <w:r>
              <w:t>Commercial past Co</w:t>
            </w:r>
          </w:p>
        </w:tc>
        <w:tc>
          <w:tcPr>
            <w:tcW w:w="2337" w:type="dxa"/>
          </w:tcPr>
          <w:p w:rsidR="00262E90" w:rsidRDefault="00262E90" w:rsidP="003A36F1">
            <w:r>
              <w:t>Supplier</w:t>
            </w:r>
          </w:p>
        </w:tc>
        <w:tc>
          <w:tcPr>
            <w:tcW w:w="2336" w:type="dxa"/>
          </w:tcPr>
          <w:p w:rsidR="00262E90" w:rsidRDefault="00262E90" w:rsidP="003A36F1">
            <w:r>
              <w:t>4.75</w:t>
            </w:r>
          </w:p>
        </w:tc>
      </w:tr>
      <w:tr w:rsidR="00262E90" w:rsidTr="003A36F1">
        <w:tc>
          <w:tcPr>
            <w:tcW w:w="2337" w:type="dxa"/>
          </w:tcPr>
          <w:p w:rsidR="00262E90" w:rsidRDefault="00262E90" w:rsidP="003A36F1">
            <w:r>
              <w:t>W. H. V J. Y. Hodge</w:t>
            </w:r>
          </w:p>
        </w:tc>
        <w:tc>
          <w:tcPr>
            <w:tcW w:w="2337" w:type="dxa"/>
          </w:tcPr>
          <w:p w:rsidR="00262E90" w:rsidRDefault="00262E90" w:rsidP="003A36F1">
            <w:r>
              <w:t>Supplier</w:t>
            </w:r>
          </w:p>
        </w:tc>
        <w:tc>
          <w:tcPr>
            <w:tcW w:w="2336" w:type="dxa"/>
          </w:tcPr>
          <w:p w:rsidR="00262E90" w:rsidRDefault="00262E90" w:rsidP="003A36F1">
            <w:r>
              <w:t>.75</w:t>
            </w:r>
          </w:p>
        </w:tc>
      </w:tr>
      <w:tr w:rsidR="00262E90" w:rsidTr="003A36F1">
        <w:tc>
          <w:tcPr>
            <w:tcW w:w="2337" w:type="dxa"/>
          </w:tcPr>
          <w:p w:rsidR="00262E90" w:rsidRDefault="00262E90" w:rsidP="003A36F1">
            <w:r>
              <w:t>Piper Electrical Co</w:t>
            </w:r>
          </w:p>
        </w:tc>
        <w:tc>
          <w:tcPr>
            <w:tcW w:w="2337" w:type="dxa"/>
          </w:tcPr>
          <w:p w:rsidR="00262E90" w:rsidRDefault="00262E90" w:rsidP="003A36F1">
            <w:r>
              <w:t>Supplier</w:t>
            </w:r>
          </w:p>
        </w:tc>
        <w:tc>
          <w:tcPr>
            <w:tcW w:w="2336" w:type="dxa"/>
          </w:tcPr>
          <w:p w:rsidR="00262E90" w:rsidRDefault="00262E90" w:rsidP="003A36F1">
            <w:r>
              <w:t>2.16</w:t>
            </w:r>
          </w:p>
        </w:tc>
      </w:tr>
    </w:tbl>
    <w:p w:rsidR="00262E90" w:rsidRDefault="00262E90" w:rsidP="00262E90">
      <w:r>
        <w:t xml:space="preserve">                                                                                                607.43</w:t>
      </w:r>
    </w:p>
    <w:p w:rsidR="00262E90" w:rsidRDefault="00262E90" w:rsidP="00262E90">
      <w:r>
        <w:lastRenderedPageBreak/>
        <w:t xml:space="preserve">The following insurance policies were read and accepted. </w:t>
      </w:r>
      <w:bookmarkStart w:id="0" w:name="_GoBack"/>
      <w:bookmarkEnd w:id="0"/>
    </w:p>
    <w:tbl>
      <w:tblPr>
        <w:tblStyle w:val="TableGrid"/>
        <w:tblW w:w="0" w:type="auto"/>
        <w:tblLook w:val="04A0" w:firstRow="1" w:lastRow="0" w:firstColumn="1" w:lastColumn="0" w:noHBand="0" w:noVBand="1"/>
      </w:tblPr>
      <w:tblGrid>
        <w:gridCol w:w="2337"/>
        <w:gridCol w:w="2337"/>
        <w:gridCol w:w="2338"/>
        <w:gridCol w:w="2338"/>
      </w:tblGrid>
      <w:tr w:rsidR="00262E90" w:rsidTr="003A36F1">
        <w:tc>
          <w:tcPr>
            <w:tcW w:w="2337" w:type="dxa"/>
          </w:tcPr>
          <w:p w:rsidR="00262E90" w:rsidRDefault="00262E90" w:rsidP="003A36F1">
            <w:r>
              <w:t xml:space="preserve">Hartford one! Co. </w:t>
            </w:r>
          </w:p>
        </w:tc>
        <w:tc>
          <w:tcPr>
            <w:tcW w:w="2337" w:type="dxa"/>
          </w:tcPr>
          <w:p w:rsidR="00262E90" w:rsidRDefault="00262E90" w:rsidP="003A36F1">
            <w:r>
              <w:t>J. A. Shepherd agent</w:t>
            </w:r>
          </w:p>
        </w:tc>
        <w:tc>
          <w:tcPr>
            <w:tcW w:w="2338" w:type="dxa"/>
          </w:tcPr>
          <w:p w:rsidR="00262E90" w:rsidRDefault="00262E90" w:rsidP="003A36F1">
            <w:proofErr w:type="spellStart"/>
            <w:r>
              <w:t>Awt</w:t>
            </w:r>
            <w:proofErr w:type="spellEnd"/>
            <w:r>
              <w:t xml:space="preserve"> 9.300.00</w:t>
            </w:r>
          </w:p>
        </w:tc>
        <w:tc>
          <w:tcPr>
            <w:tcW w:w="2338" w:type="dxa"/>
          </w:tcPr>
          <w:p w:rsidR="00262E90" w:rsidRDefault="00262E90" w:rsidP="003A36F1">
            <w:r>
              <w:t>Expire May-16-1934</w:t>
            </w:r>
          </w:p>
        </w:tc>
      </w:tr>
      <w:tr w:rsidR="00262E90" w:rsidTr="003A36F1">
        <w:tc>
          <w:tcPr>
            <w:tcW w:w="2337" w:type="dxa"/>
          </w:tcPr>
          <w:p w:rsidR="00262E90" w:rsidRDefault="00262E90" w:rsidP="003A36F1">
            <w:r>
              <w:t>N. American Co.</w:t>
            </w:r>
          </w:p>
        </w:tc>
        <w:tc>
          <w:tcPr>
            <w:tcW w:w="2337" w:type="dxa"/>
          </w:tcPr>
          <w:p w:rsidR="00262E90" w:rsidRDefault="00262E90" w:rsidP="003A36F1">
            <w:r>
              <w:t>Frank Church agent</w:t>
            </w:r>
          </w:p>
        </w:tc>
        <w:tc>
          <w:tcPr>
            <w:tcW w:w="2338" w:type="dxa"/>
          </w:tcPr>
          <w:p w:rsidR="00262E90" w:rsidRDefault="00262E90" w:rsidP="003A36F1">
            <w:proofErr w:type="spellStart"/>
            <w:r>
              <w:t>Awt</w:t>
            </w:r>
            <w:proofErr w:type="spellEnd"/>
            <w:r>
              <w:t xml:space="preserve"> 9.300.00</w:t>
            </w:r>
          </w:p>
        </w:tc>
        <w:tc>
          <w:tcPr>
            <w:tcW w:w="2338" w:type="dxa"/>
          </w:tcPr>
          <w:p w:rsidR="00262E90" w:rsidRDefault="00262E90" w:rsidP="003A36F1">
            <w:r>
              <w:t>Expire May-16-1932</w:t>
            </w:r>
          </w:p>
        </w:tc>
      </w:tr>
      <w:tr w:rsidR="00262E90" w:rsidTr="003A36F1">
        <w:tc>
          <w:tcPr>
            <w:tcW w:w="2337" w:type="dxa"/>
          </w:tcPr>
          <w:p w:rsidR="00262E90" w:rsidRDefault="00262E90" w:rsidP="003A36F1">
            <w:r>
              <w:t>The Continental Co.</w:t>
            </w:r>
          </w:p>
        </w:tc>
        <w:tc>
          <w:tcPr>
            <w:tcW w:w="2337" w:type="dxa"/>
          </w:tcPr>
          <w:p w:rsidR="00262E90" w:rsidRDefault="00262E90" w:rsidP="003A36F1">
            <w:r>
              <w:t>Edgar Parrish agent</w:t>
            </w:r>
          </w:p>
        </w:tc>
        <w:tc>
          <w:tcPr>
            <w:tcW w:w="2338" w:type="dxa"/>
          </w:tcPr>
          <w:p w:rsidR="00262E90" w:rsidRDefault="00262E90" w:rsidP="003A36F1">
            <w:proofErr w:type="spellStart"/>
            <w:r>
              <w:t>Awt</w:t>
            </w:r>
            <w:proofErr w:type="spellEnd"/>
            <w:r>
              <w:t xml:space="preserve"> 9.300.00</w:t>
            </w:r>
          </w:p>
        </w:tc>
        <w:tc>
          <w:tcPr>
            <w:tcW w:w="2338" w:type="dxa"/>
          </w:tcPr>
          <w:p w:rsidR="00262E90" w:rsidRDefault="00262E90" w:rsidP="003A36F1">
            <w:r>
              <w:t>Expire May-16-1932</w:t>
            </w:r>
          </w:p>
        </w:tc>
      </w:tr>
    </w:tbl>
    <w:p w:rsidR="00262E90" w:rsidRDefault="00262E90" w:rsidP="00262E90"/>
    <w:p w:rsidR="00262E90" w:rsidRDefault="00262E90" w:rsidP="00262E90">
      <w:r>
        <w:t xml:space="preserve">The problem of parking in front of the library was discovered by the members. It was moved by Rev. </w:t>
      </w:r>
      <w:proofErr w:type="spellStart"/>
      <w:r>
        <w:t>Hartwick</w:t>
      </w:r>
      <w:proofErr w:type="spellEnd"/>
      <w:r>
        <w:t xml:space="preserve"> and seconded by Dr. </w:t>
      </w:r>
      <w:proofErr w:type="spellStart"/>
      <w:r>
        <w:t>Dorris</w:t>
      </w:r>
      <w:proofErr w:type="spellEnd"/>
      <w:r>
        <w:t xml:space="preserve"> Committee be appointed to go before the city council and if possible, devise some plan to keep the public from parking hours at a time which causes great in convinces to the patron of the library. Com. Lena Jones, Dr. </w:t>
      </w:r>
      <w:proofErr w:type="spellStart"/>
      <w:r>
        <w:t>Dorris</w:t>
      </w:r>
      <w:proofErr w:type="spellEnd"/>
      <w:r>
        <w:t xml:space="preserve"> and Rev. </w:t>
      </w:r>
      <w:proofErr w:type="spellStart"/>
      <w:r>
        <w:t>Hartwick</w:t>
      </w:r>
      <w:proofErr w:type="spellEnd"/>
      <w:r>
        <w:t>. Mrs. Russell gave report for the month. May. Circulation, 4.481, increase over corresponding month in 1930 of 209. Moved by Mrs. Bishop and properly receded the report be accepted. Motion carried. Miss Warren sent out by the state library Extension division to interview library trusties was present and talked at length of the proposition of establishing a county library after a general discussion by the members present, some were in favor of the proposition as presented at the time. No further business appearing the board adjourned. Lena jones, Secy.</w:t>
      </w:r>
    </w:p>
    <w:p w:rsidR="00E76566" w:rsidRDefault="00E76566"/>
    <w:sectPr w:rsidR="00E76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90"/>
    <w:rsid w:val="00262E90"/>
    <w:rsid w:val="00E7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39FA"/>
  <w15:chartTrackingRefBased/>
  <w15:docId w15:val="{0694A0BD-2EC5-4662-83C7-FA6DBD04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Ceili Boylan</dc:creator>
  <cp:keywords/>
  <dc:description/>
  <cp:lastModifiedBy>Ceili Boylan</cp:lastModifiedBy>
  <cp:revision>1</cp:revision>
  <dcterms:created xsi:type="dcterms:W3CDTF">2025-01-15T23:15:00Z</dcterms:created>
  <dcterms:modified xsi:type="dcterms:W3CDTF">2025-01-15T23:17:00Z</dcterms:modified>
</cp:coreProperties>
</file>