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80"/>
        <w:jc w:val="center"/>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2">
      <w:pPr>
        <w:ind w:right="180"/>
        <w:jc w:val="center"/>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Paris Public Library</w:t>
      </w:r>
      <w:r w:rsidDel="00000000" w:rsidR="00000000" w:rsidRPr="00000000">
        <w:rPr>
          <w:rtl w:val="0"/>
        </w:rPr>
      </w:r>
    </w:p>
    <w:p w:rsidR="00000000" w:rsidDel="00000000" w:rsidP="00000000" w:rsidRDefault="00000000" w:rsidRPr="00000000" w14:paraId="00000003">
      <w:pPr>
        <w:spacing w:before="13" w:lineRule="auto"/>
        <w:ind w:right="180"/>
        <w:jc w:val="center"/>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Board of Trustees</w:t>
      </w:r>
      <w:r w:rsidDel="00000000" w:rsidR="00000000" w:rsidRPr="00000000">
        <w:rPr>
          <w:rtl w:val="0"/>
        </w:rPr>
      </w:r>
    </w:p>
    <w:p w:rsidR="00000000" w:rsidDel="00000000" w:rsidP="00000000" w:rsidRDefault="00000000" w:rsidRPr="00000000" w14:paraId="00000004">
      <w:pPr>
        <w:spacing w:before="13" w:lineRule="auto"/>
        <w:ind w:right="180"/>
        <w:jc w:val="center"/>
        <w:rPr>
          <w:rFonts w:ascii="Times New Roman" w:cs="Times New Roman" w:eastAsia="Times New Roman" w:hAnsi="Times New Roman"/>
        </w:rPr>
      </w:pPr>
      <w:r w:rsidDel="00000000" w:rsidR="00000000" w:rsidRPr="00000000">
        <w:rPr>
          <w:b w:val="1"/>
          <w:rtl w:val="0"/>
        </w:rPr>
        <w:t xml:space="preserve">September 9, 2024</w:t>
      </w:r>
      <w:r w:rsidDel="00000000" w:rsidR="00000000" w:rsidRPr="00000000">
        <w:rPr>
          <w:rtl w:val="0"/>
        </w:rPr>
      </w:r>
    </w:p>
    <w:p w:rsidR="00000000" w:rsidDel="00000000" w:rsidP="00000000" w:rsidRDefault="00000000" w:rsidRPr="00000000" w14:paraId="00000005">
      <w:pPr>
        <w:spacing w:before="306" w:lineRule="auto"/>
        <w:ind w:left="720" w:right="90" w:hanging="15.999999999999943"/>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The regularly scheduled meeting of the Board of Trustees was called to order at 4:3</w:t>
      </w:r>
      <w:r w:rsidDel="00000000" w:rsidR="00000000" w:rsidRPr="00000000">
        <w:rPr>
          <w:rtl w:val="0"/>
        </w:rPr>
        <w:t xml:space="preserve">0</w:t>
      </w:r>
      <w:r w:rsidDel="00000000" w:rsidR="00000000" w:rsidRPr="00000000">
        <w:rPr>
          <w:rFonts w:ascii="Calibri" w:cs="Calibri" w:eastAsia="Calibri" w:hAnsi="Calibri"/>
          <w:color w:val="000000"/>
          <w:rtl w:val="0"/>
        </w:rPr>
        <w:t xml:space="preserve"> p.m. by  President </w:t>
      </w:r>
      <w:r w:rsidDel="00000000" w:rsidR="00000000" w:rsidRPr="00000000">
        <w:rPr>
          <w:rtl w:val="0"/>
        </w:rPr>
        <w:t xml:space="preserve">Kristi McGill</w:t>
      </w:r>
      <w:r w:rsidDel="00000000" w:rsidR="00000000" w:rsidRPr="00000000">
        <w:rPr>
          <w:rFonts w:ascii="Calibri" w:cs="Calibri" w:eastAsia="Calibri" w:hAnsi="Calibri"/>
          <w:color w:val="000000"/>
          <w:rtl w:val="0"/>
        </w:rPr>
        <w:t xml:space="preserve">. Brann, </w:t>
      </w:r>
      <w:r w:rsidDel="00000000" w:rsidR="00000000" w:rsidRPr="00000000">
        <w:rPr>
          <w:rtl w:val="0"/>
        </w:rPr>
        <w:t xml:space="preserve">Gill</w:t>
      </w:r>
      <w:r w:rsidDel="00000000" w:rsidR="00000000" w:rsidRPr="00000000">
        <w:rPr>
          <w:rFonts w:ascii="Calibri" w:cs="Calibri" w:eastAsia="Calibri" w:hAnsi="Calibri"/>
          <w:color w:val="000000"/>
          <w:rtl w:val="0"/>
        </w:rPr>
        <w:t xml:space="preserve">, Gross, Lehman, McGill, Punzelt, Boylan – present. </w:t>
      </w:r>
      <w:r w:rsidDel="00000000" w:rsidR="00000000" w:rsidRPr="00000000">
        <w:rPr>
          <w:rtl w:val="0"/>
        </w:rPr>
        <w:t xml:space="preserve">Earlywine, Garver, Griffin</w:t>
      </w:r>
      <w:r w:rsidDel="00000000" w:rsidR="00000000" w:rsidRPr="00000000">
        <w:rPr>
          <w:rFonts w:ascii="Calibri" w:cs="Calibri" w:eastAsia="Calibri" w:hAnsi="Calibri"/>
          <w:color w:val="000000"/>
          <w:rtl w:val="0"/>
        </w:rPr>
        <w:t xml:space="preserve"> – absent. </w:t>
      </w:r>
      <w:r w:rsidDel="00000000" w:rsidR="00000000" w:rsidRPr="00000000">
        <w:rPr>
          <w:rtl w:val="0"/>
        </w:rPr>
      </w:r>
    </w:p>
    <w:p w:rsidR="00000000" w:rsidDel="00000000" w:rsidP="00000000" w:rsidRDefault="00000000" w:rsidRPr="00000000" w14:paraId="00000006">
      <w:pPr>
        <w:spacing w:before="304" w:lineRule="auto"/>
        <w:ind w:left="720" w:right="90" w:hanging="4.000000000000057"/>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Minutes of Meeting Dated July </w:t>
      </w:r>
      <w:r w:rsidDel="00000000" w:rsidR="00000000" w:rsidRPr="00000000">
        <w:rPr>
          <w:b w:val="1"/>
          <w:rtl w:val="0"/>
        </w:rPr>
        <w:t xml:space="preserve">8, 2024</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color w:val="000000"/>
          <w:rtl w:val="0"/>
        </w:rPr>
        <w:t xml:space="preserve">MOTION: </w:t>
      </w:r>
      <w:r w:rsidDel="00000000" w:rsidR="00000000" w:rsidRPr="00000000">
        <w:rPr>
          <w:rtl w:val="0"/>
        </w:rPr>
        <w:t xml:space="preserve">Punzelt</w:t>
      </w:r>
      <w:r w:rsidDel="00000000" w:rsidR="00000000" w:rsidRPr="00000000">
        <w:rPr>
          <w:rFonts w:ascii="Calibri" w:cs="Calibri" w:eastAsia="Calibri" w:hAnsi="Calibri"/>
          <w:color w:val="000000"/>
          <w:rtl w:val="0"/>
        </w:rPr>
        <w:t xml:space="preserve">, second by </w:t>
      </w:r>
      <w:r w:rsidDel="00000000" w:rsidR="00000000" w:rsidRPr="00000000">
        <w:rPr>
          <w:rtl w:val="0"/>
        </w:rPr>
        <w:t xml:space="preserve">Lehman</w:t>
      </w:r>
      <w:r w:rsidDel="00000000" w:rsidR="00000000" w:rsidRPr="00000000">
        <w:rPr>
          <w:rFonts w:ascii="Calibri" w:cs="Calibri" w:eastAsia="Calibri" w:hAnsi="Calibri"/>
          <w:color w:val="000000"/>
          <w:rtl w:val="0"/>
        </w:rPr>
        <w:t xml:space="preserve"> to approve minutes from July </w:t>
      </w:r>
      <w:r w:rsidDel="00000000" w:rsidR="00000000" w:rsidRPr="00000000">
        <w:rPr>
          <w:rtl w:val="0"/>
        </w:rPr>
        <w:t xml:space="preserve">8</w:t>
      </w:r>
      <w:r w:rsidDel="00000000" w:rsidR="00000000" w:rsidRPr="00000000">
        <w:rPr>
          <w:rFonts w:ascii="Calibri" w:cs="Calibri" w:eastAsia="Calibri" w:hAnsi="Calibri"/>
          <w:color w:val="000000"/>
          <w:rtl w:val="0"/>
        </w:rPr>
        <w:t xml:space="preserve">, 202</w:t>
      </w:r>
      <w:r w:rsidDel="00000000" w:rsidR="00000000" w:rsidRPr="00000000">
        <w:rPr>
          <w:rtl w:val="0"/>
        </w:rPr>
        <w:t xml:space="preserve">4</w:t>
      </w:r>
      <w:r w:rsidDel="00000000" w:rsidR="00000000" w:rsidRPr="00000000">
        <w:rPr>
          <w:rFonts w:ascii="Calibri" w:cs="Calibri" w:eastAsia="Calibri" w:hAnsi="Calibri"/>
          <w:color w:val="000000"/>
          <w:rtl w:val="0"/>
        </w:rPr>
        <w:t xml:space="preserve">, meeting. Motion carried. </w:t>
      </w:r>
    </w:p>
    <w:p w:rsidR="00000000" w:rsidDel="00000000" w:rsidP="00000000" w:rsidRDefault="00000000" w:rsidRPr="00000000" w14:paraId="00000007">
      <w:pPr>
        <w:spacing w:before="304" w:lineRule="auto"/>
        <w:ind w:left="720" w:right="90" w:hanging="4.000000000000057"/>
        <w:rPr>
          <w:rFonts w:ascii="Times New Roman" w:cs="Times New Roman" w:eastAsia="Times New Roman" w:hAnsi="Times New Roman"/>
        </w:rPr>
      </w:pPr>
      <w:r w:rsidDel="00000000" w:rsidR="00000000" w:rsidRPr="00000000">
        <w:rPr>
          <w:rFonts w:ascii="Calibri" w:cs="Calibri" w:eastAsia="Calibri" w:hAnsi="Calibri"/>
          <w:b w:val="1"/>
          <w:color w:val="000000"/>
          <w:rtl w:val="0"/>
        </w:rPr>
        <w:t xml:space="preserve">Committee Reports:  </w:t>
      </w:r>
      <w:r w:rsidDel="00000000" w:rsidR="00000000" w:rsidRPr="00000000">
        <w:rPr>
          <w:rtl w:val="0"/>
        </w:rPr>
      </w:r>
    </w:p>
    <w:p w:rsidR="00000000" w:rsidDel="00000000" w:rsidP="00000000" w:rsidRDefault="00000000" w:rsidRPr="00000000" w14:paraId="00000008">
      <w:pPr>
        <w:spacing w:before="13" w:lineRule="auto"/>
        <w:ind w:left="720" w:right="90" w:hanging="2.0000000000000284"/>
        <w:rPr/>
      </w:pPr>
      <w:r w:rsidDel="00000000" w:rsidR="00000000" w:rsidRPr="00000000">
        <w:rPr>
          <w:rFonts w:ascii="Calibri" w:cs="Calibri" w:eastAsia="Calibri" w:hAnsi="Calibri"/>
          <w:b w:val="1"/>
          <w:color w:val="000000"/>
          <w:rtl w:val="0"/>
        </w:rPr>
        <w:t xml:space="preserve">*Finance: </w:t>
      </w:r>
      <w:r w:rsidDel="00000000" w:rsidR="00000000" w:rsidRPr="00000000">
        <w:rPr>
          <w:rtl w:val="0"/>
        </w:rPr>
        <w:t xml:space="preserve">August utilities were very high.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09">
      <w:pPr>
        <w:spacing w:before="13" w:lineRule="auto"/>
        <w:ind w:left="720" w:right="90" w:hanging="2.0000000000000284"/>
        <w:rPr/>
      </w:pPr>
      <w:r w:rsidDel="00000000" w:rsidR="00000000" w:rsidRPr="00000000">
        <w:rPr>
          <w:rtl w:val="0"/>
        </w:rPr>
      </w:r>
    </w:p>
    <w:p w:rsidR="00000000" w:rsidDel="00000000" w:rsidP="00000000" w:rsidRDefault="00000000" w:rsidRPr="00000000" w14:paraId="0000000A">
      <w:pPr>
        <w:spacing w:before="13" w:lineRule="auto"/>
        <w:ind w:left="720" w:right="90" w:hanging="2.0000000000000284"/>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*Book: </w:t>
      </w:r>
      <w:r w:rsidDel="00000000" w:rsidR="00000000" w:rsidRPr="00000000">
        <w:rPr>
          <w:rtl w:val="0"/>
        </w:rPr>
        <w:t xml:space="preserve">MOTION: Gross, second by McGill to get a Library Pass at $900/year</w:t>
      </w:r>
      <w:r w:rsidDel="00000000" w:rsidR="00000000" w:rsidRPr="00000000">
        <w:rPr>
          <w:rFonts w:ascii="Calibri" w:cs="Calibri" w:eastAsia="Calibri" w:hAnsi="Calibri"/>
          <w:color w:val="000000"/>
          <w:rtl w:val="0"/>
        </w:rPr>
        <w:t xml:space="preserve"> for digital Comic Book</w:t>
      </w:r>
      <w:r w:rsidDel="00000000" w:rsidR="00000000" w:rsidRPr="00000000">
        <w:rPr>
          <w:rtl w:val="0"/>
        </w:rPr>
        <w:t xml:space="preserve">/graphic novel site.</w:t>
      </w:r>
      <w:r w:rsidDel="00000000" w:rsidR="00000000" w:rsidRPr="00000000">
        <w:rPr>
          <w:rtl w:val="0"/>
        </w:rPr>
      </w:r>
    </w:p>
    <w:p w:rsidR="00000000" w:rsidDel="00000000" w:rsidP="00000000" w:rsidRDefault="00000000" w:rsidRPr="00000000" w14:paraId="0000000B">
      <w:pPr>
        <w:spacing w:before="9" w:lineRule="auto"/>
        <w:ind w:left="720" w:righ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before="13" w:lineRule="auto"/>
        <w:ind w:left="720" w:right="90" w:firstLine="5"/>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*House: </w:t>
      </w:r>
      <w:r w:rsidDel="00000000" w:rsidR="00000000" w:rsidRPr="00000000">
        <w:rPr>
          <w:rtl w:val="0"/>
        </w:rPr>
        <w:t xml:space="preserve">MOTION: </w:t>
      </w:r>
      <w:r w:rsidDel="00000000" w:rsidR="00000000" w:rsidRPr="00000000">
        <w:rPr>
          <w:rFonts w:ascii="Calibri" w:cs="Calibri" w:eastAsia="Calibri" w:hAnsi="Calibri"/>
          <w:color w:val="000000"/>
          <w:rtl w:val="0"/>
        </w:rPr>
        <w:t xml:space="preserve">Lehman, second by </w:t>
      </w:r>
      <w:r w:rsidDel="00000000" w:rsidR="00000000" w:rsidRPr="00000000">
        <w:rPr>
          <w:rtl w:val="0"/>
        </w:rPr>
        <w:t xml:space="preserve">Punzelt to employ Fuzzy Foam to clean the library carpets.</w:t>
      </w:r>
      <w:r w:rsidDel="00000000" w:rsidR="00000000" w:rsidRPr="00000000">
        <w:rPr>
          <w:rFonts w:ascii="Calibri" w:cs="Calibri" w:eastAsia="Calibri" w:hAnsi="Calibri"/>
          <w:color w:val="000000"/>
          <w:rtl w:val="0"/>
        </w:rPr>
        <w:t xml:space="preserve"> Motion carried.</w:t>
      </w:r>
    </w:p>
    <w:p w:rsidR="00000000" w:rsidDel="00000000" w:rsidP="00000000" w:rsidRDefault="00000000" w:rsidRPr="00000000" w14:paraId="0000000D">
      <w:pPr>
        <w:spacing w:before="302" w:lineRule="auto"/>
        <w:ind w:left="720" w:right="90" w:firstLine="12.000000000000028"/>
        <w:rPr>
          <w:rFonts w:ascii="Calibri" w:cs="Calibri" w:eastAsia="Calibri" w:hAnsi="Calibri"/>
          <w:color w:val="000000"/>
        </w:rPr>
      </w:pPr>
      <w:r w:rsidDel="00000000" w:rsidR="00000000" w:rsidRPr="00000000">
        <w:rPr>
          <w:b w:val="1"/>
          <w:rtl w:val="0"/>
        </w:rPr>
        <w:t xml:space="preserve">Director</w:t>
      </w:r>
      <w:r w:rsidDel="00000000" w:rsidR="00000000" w:rsidRPr="00000000">
        <w:rPr>
          <w:rFonts w:ascii="Calibri" w:cs="Calibri" w:eastAsia="Calibri" w:hAnsi="Calibri"/>
          <w:b w:val="1"/>
          <w:color w:val="000000"/>
          <w:rtl w:val="0"/>
        </w:rPr>
        <w:t xml:space="preserve">/Stat Report/Monthly Review/Friends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Director Boylan attended the city pre-agenda meeting to discuss the downspout/drain situation. The drains need to be reworked. Director Boylan spoke with an architect regarding the repair and refurbishing of the building. It is recommended that an architect be hired to survey and assess what needs to be done first.</w:t>
      </w:r>
      <w:r w:rsidDel="00000000" w:rsidR="00000000" w:rsidRPr="00000000">
        <w:rPr>
          <w:rFonts w:ascii="Calibri" w:cs="Calibri" w:eastAsia="Calibri" w:hAnsi="Calibri"/>
          <w:color w:val="000000"/>
          <w:rtl w:val="0"/>
        </w:rPr>
        <w:t xml:space="preserve"> MOTION: by </w:t>
      </w:r>
      <w:r w:rsidDel="00000000" w:rsidR="00000000" w:rsidRPr="00000000">
        <w:rPr>
          <w:rtl w:val="0"/>
        </w:rPr>
        <w:t xml:space="preserve">McGill</w:t>
      </w:r>
      <w:r w:rsidDel="00000000" w:rsidR="00000000" w:rsidRPr="00000000">
        <w:rPr>
          <w:rFonts w:ascii="Calibri" w:cs="Calibri" w:eastAsia="Calibri" w:hAnsi="Calibri"/>
          <w:color w:val="000000"/>
          <w:rtl w:val="0"/>
        </w:rPr>
        <w:t xml:space="preserve">, second by </w:t>
      </w:r>
      <w:r w:rsidDel="00000000" w:rsidR="00000000" w:rsidRPr="00000000">
        <w:rPr>
          <w:rtl w:val="0"/>
        </w:rPr>
        <w:t xml:space="preserve">Brann</w:t>
      </w:r>
      <w:r w:rsidDel="00000000" w:rsidR="00000000" w:rsidRPr="00000000">
        <w:rPr>
          <w:rFonts w:ascii="Calibri" w:cs="Calibri" w:eastAsia="Calibri" w:hAnsi="Calibri"/>
          <w:color w:val="000000"/>
          <w:rtl w:val="0"/>
        </w:rPr>
        <w:t xml:space="preserve"> </w:t>
      </w:r>
      <w:r w:rsidDel="00000000" w:rsidR="00000000" w:rsidRPr="00000000">
        <w:rPr>
          <w:rtl w:val="0"/>
        </w:rPr>
        <w:t xml:space="preserve">that Director Boylan edit and send out an RFQ for an architect to do the survey.</w:t>
      </w:r>
      <w:r w:rsidDel="00000000" w:rsidR="00000000" w:rsidRPr="00000000">
        <w:rPr>
          <w:rFonts w:ascii="Calibri" w:cs="Calibri" w:eastAsia="Calibri" w:hAnsi="Calibri"/>
          <w:color w:val="000000"/>
          <w:rtl w:val="0"/>
        </w:rPr>
        <w:t xml:space="preserve"> Motion carried.</w:t>
      </w:r>
    </w:p>
    <w:p w:rsidR="00000000" w:rsidDel="00000000" w:rsidP="00000000" w:rsidRDefault="00000000" w:rsidRPr="00000000" w14:paraId="0000000E">
      <w:pPr>
        <w:spacing w:before="302" w:lineRule="auto"/>
        <w:ind w:left="720" w:right="90" w:firstLine="12.000000000000028"/>
        <w:rPr/>
      </w:pPr>
      <w:r w:rsidDel="00000000" w:rsidR="00000000" w:rsidRPr="00000000">
        <w:rPr>
          <w:rtl w:val="0"/>
        </w:rPr>
        <w:t xml:space="preserve">The Dungeons and Dragons group is meeting regularly and doing well. The crochet group is on hiatus. Mary Francis gave a presentation about African American history in Illinois. The summer reading program for children and adults went well. There has been a request from a patron for a winter reading program.</w:t>
      </w:r>
    </w:p>
    <w:p w:rsidR="00000000" w:rsidDel="00000000" w:rsidP="00000000" w:rsidRDefault="00000000" w:rsidRPr="00000000" w14:paraId="0000000F">
      <w:pPr>
        <w:spacing w:before="302" w:lineRule="auto"/>
        <w:ind w:left="720" w:right="90" w:firstLine="12.000000000000028"/>
        <w:rPr/>
      </w:pPr>
      <w:r w:rsidDel="00000000" w:rsidR="00000000" w:rsidRPr="00000000">
        <w:rPr>
          <w:rtl w:val="0"/>
        </w:rPr>
        <w:t xml:space="preserve">A representative from Streamline spoke with Director Boylan regarding bringing the library’s website into ADA compliance. The company would monitor the website for continued ADA compliance. It is possible that we could use the Tech Grant money from the state in order to make the website ADA compliant. </w:t>
      </w:r>
    </w:p>
    <w:p w:rsidR="00000000" w:rsidDel="00000000" w:rsidP="00000000" w:rsidRDefault="00000000" w:rsidRPr="00000000" w14:paraId="00000010">
      <w:pPr>
        <w:spacing w:before="302" w:lineRule="auto"/>
        <w:ind w:left="720" w:right="90" w:firstLine="12.000000000000028"/>
        <w:rPr/>
      </w:pPr>
      <w:r w:rsidDel="00000000" w:rsidR="00000000" w:rsidRPr="00000000">
        <w:rPr>
          <w:rtl w:val="0"/>
        </w:rPr>
        <w:t xml:space="preserve">The friends are going to putting together Christmas bags. In addition, they are raffling off a Halloween quilt and Frankenstein cookie jar. Debra Miller will be presenting a program on Mary Shelly.</w:t>
      </w:r>
    </w:p>
    <w:p w:rsidR="00000000" w:rsidDel="00000000" w:rsidP="00000000" w:rsidRDefault="00000000" w:rsidRPr="00000000" w14:paraId="00000011">
      <w:pPr>
        <w:spacing w:before="306" w:lineRule="auto"/>
        <w:ind w:left="720" w:right="90" w:hanging="4.000000000000057"/>
        <w:rPr/>
      </w:pPr>
      <w:r w:rsidDel="00000000" w:rsidR="00000000" w:rsidRPr="00000000">
        <w:rPr>
          <w:rFonts w:ascii="Calibri" w:cs="Calibri" w:eastAsia="Calibri" w:hAnsi="Calibri"/>
          <w:b w:val="1"/>
          <w:color w:val="000000"/>
          <w:rtl w:val="0"/>
        </w:rPr>
        <w:t xml:space="preserve">New Business: </w:t>
      </w:r>
      <w:r w:rsidDel="00000000" w:rsidR="00000000" w:rsidRPr="00000000">
        <w:rPr>
          <w:rtl w:val="0"/>
        </w:rPr>
        <w:t xml:space="preserve">Motion: Gross, Brann second to cancel ancestry. Motion carried.</w:t>
      </w:r>
    </w:p>
    <w:p w:rsidR="00000000" w:rsidDel="00000000" w:rsidP="00000000" w:rsidRDefault="00000000" w:rsidRPr="00000000" w14:paraId="00000012">
      <w:pPr>
        <w:spacing w:before="306" w:lineRule="auto"/>
        <w:ind w:left="720" w:right="90" w:hanging="4.000000000000057"/>
        <w:rPr/>
      </w:pPr>
      <w:r w:rsidDel="00000000" w:rsidR="00000000" w:rsidRPr="00000000">
        <w:rPr>
          <w:rtl w:val="0"/>
        </w:rPr>
        <w:t xml:space="preserve">Because of many troubling incidents at the library in August, including vaping on the steps, giving vape paraphernalia to minors, urinating on the carpet, and masturbation, banishment from the library was discussed as a consequence for inappropriate behavior. MOTION: Lehman, second by Punzelt directing Director Boylan to issue letters informing the perpetrators of such incidents of their library privilege suspensions. These letters will be kept on file as documentation of their banishment from the library. Motion carried.</w:t>
      </w:r>
    </w:p>
    <w:p w:rsidR="00000000" w:rsidDel="00000000" w:rsidP="00000000" w:rsidRDefault="00000000" w:rsidRPr="00000000" w14:paraId="00000013">
      <w:pPr>
        <w:spacing w:before="306" w:lineRule="auto"/>
        <w:ind w:left="720" w:right="90" w:hanging="4.000000000000057"/>
        <w:rPr/>
      </w:pPr>
      <w:r w:rsidDel="00000000" w:rsidR="00000000" w:rsidRPr="00000000">
        <w:rPr>
          <w:rtl w:val="0"/>
        </w:rPr>
        <w:t xml:space="preserve">MOTION: McGill, Lehman second to approve intergovernmental agreements with schools. Motion carried.</w:t>
      </w:r>
    </w:p>
    <w:p w:rsidR="00000000" w:rsidDel="00000000" w:rsidP="00000000" w:rsidRDefault="00000000" w:rsidRPr="00000000" w14:paraId="00000014">
      <w:pPr>
        <w:spacing w:before="306" w:lineRule="auto"/>
        <w:ind w:left="720" w:right="90" w:hanging="4.000000000000057"/>
        <w:rPr/>
      </w:pPr>
      <w:r w:rsidDel="00000000" w:rsidR="00000000" w:rsidRPr="00000000">
        <w:rPr>
          <w:rtl w:val="0"/>
        </w:rPr>
        <w:t xml:space="preserve">MOTION: McGill, Brann second that Ceili speak with Richard Cash about a city ordinance regarding bicycles not permitted inside the library building. Motion carried.</w:t>
      </w:r>
    </w:p>
    <w:p w:rsidR="00000000" w:rsidDel="00000000" w:rsidP="00000000" w:rsidRDefault="00000000" w:rsidRPr="00000000" w14:paraId="00000015">
      <w:pPr>
        <w:spacing w:before="306" w:lineRule="auto"/>
        <w:ind w:left="720" w:right="90" w:hanging="4.000000000000057"/>
        <w:rPr/>
      </w:pPr>
      <w:r w:rsidDel="00000000" w:rsidR="00000000" w:rsidRPr="00000000">
        <w:rPr>
          <w:rtl w:val="0"/>
        </w:rPr>
        <w:t xml:space="preserve">MOTION: McGill, Brann second to continue with general hygiene station minus the controversial supplies until safety concerns were addressed.</w:t>
      </w:r>
    </w:p>
    <w:p w:rsidR="00000000" w:rsidDel="00000000" w:rsidP="00000000" w:rsidRDefault="00000000" w:rsidRPr="00000000" w14:paraId="00000016">
      <w:pPr>
        <w:spacing w:before="306" w:lineRule="auto"/>
        <w:ind w:left="720" w:right="90" w:hanging="4.000000000000057"/>
        <w:rPr/>
      </w:pPr>
      <w:r w:rsidDel="00000000" w:rsidR="00000000" w:rsidRPr="00000000">
        <w:rPr>
          <w:rtl w:val="0"/>
        </w:rPr>
      </w:r>
    </w:p>
    <w:p w:rsidR="00000000" w:rsidDel="00000000" w:rsidP="00000000" w:rsidRDefault="00000000" w:rsidRPr="00000000" w14:paraId="00000017">
      <w:pPr>
        <w:spacing w:line="240" w:lineRule="auto"/>
        <w:ind w:left="720" w:right="90" w:hanging="4.000000000000057"/>
        <w:rPr/>
      </w:pPr>
      <w:r w:rsidDel="00000000" w:rsidR="00000000" w:rsidRPr="00000000">
        <w:rPr>
          <w:rFonts w:ascii="Calibri" w:cs="Calibri" w:eastAsia="Calibri" w:hAnsi="Calibri"/>
          <w:b w:val="1"/>
          <w:color w:val="000000"/>
          <w:rtl w:val="0"/>
        </w:rPr>
        <w:t xml:space="preserve">Miscellaneous/Announcements: </w:t>
      </w:r>
      <w:r w:rsidDel="00000000" w:rsidR="00000000" w:rsidRPr="00000000">
        <w:rPr>
          <w:rFonts w:ascii="Calibri" w:cs="Calibri" w:eastAsia="Calibri" w:hAnsi="Calibri"/>
          <w:color w:val="000000"/>
          <w:rtl w:val="0"/>
        </w:rPr>
        <w:t xml:space="preserve">The </w:t>
      </w:r>
      <w:r w:rsidDel="00000000" w:rsidR="00000000" w:rsidRPr="00000000">
        <w:rPr>
          <w:rtl w:val="0"/>
        </w:rPr>
        <w:t xml:space="preserve">library will be closed on Monday, October 14, Indigenous People/Columbus Day</w:t>
      </w:r>
    </w:p>
    <w:p w:rsidR="00000000" w:rsidDel="00000000" w:rsidP="00000000" w:rsidRDefault="00000000" w:rsidRPr="00000000" w14:paraId="00000018">
      <w:pPr>
        <w:spacing w:line="240" w:lineRule="auto"/>
        <w:ind w:left="720" w:right="90" w:hanging="4.000000000000057"/>
        <w:rPr/>
      </w:pPr>
      <w:r w:rsidDel="00000000" w:rsidR="00000000" w:rsidRPr="00000000">
        <w:rPr>
          <w:rtl w:val="0"/>
        </w:rPr>
      </w:r>
    </w:p>
    <w:p w:rsidR="00000000" w:rsidDel="00000000" w:rsidP="00000000" w:rsidRDefault="00000000" w:rsidRPr="00000000" w14:paraId="00000019">
      <w:pPr>
        <w:spacing w:line="480" w:lineRule="auto"/>
        <w:ind w:left="720" w:right="90" w:hanging="4.000000000000057"/>
        <w:rPr/>
      </w:pPr>
      <w:r w:rsidDel="00000000" w:rsidR="00000000" w:rsidRPr="00000000">
        <w:rPr>
          <w:rFonts w:ascii="Calibri" w:cs="Calibri" w:eastAsia="Calibri" w:hAnsi="Calibri"/>
          <w:color w:val="000000"/>
          <w:rtl w:val="0"/>
        </w:rPr>
        <w:t xml:space="preserve">Next regularly scheduled meeting is Monday, </w:t>
      </w:r>
      <w:r w:rsidDel="00000000" w:rsidR="00000000" w:rsidRPr="00000000">
        <w:rPr>
          <w:rtl w:val="0"/>
        </w:rPr>
        <w:t xml:space="preserve">October 21, 2024.</w:t>
      </w:r>
    </w:p>
    <w:p w:rsidR="00000000" w:rsidDel="00000000" w:rsidP="00000000" w:rsidRDefault="00000000" w:rsidRPr="00000000" w14:paraId="0000001A">
      <w:pPr>
        <w:spacing w:line="480" w:lineRule="auto"/>
        <w:ind w:left="720" w:right="90" w:hanging="4.000000000000057"/>
        <w:rPr/>
      </w:pPr>
      <w:r w:rsidDel="00000000" w:rsidR="00000000" w:rsidRPr="00000000">
        <w:rPr>
          <w:rtl w:val="0"/>
        </w:rPr>
        <w:t xml:space="preserve">Meeting adjourned at 6:51</w:t>
      </w:r>
      <w:r w:rsidDel="00000000" w:rsidR="00000000" w:rsidRPr="00000000">
        <w:rPr>
          <w:rtl w:val="0"/>
        </w:rPr>
      </w:r>
    </w:p>
    <w:p w:rsidR="00000000" w:rsidDel="00000000" w:rsidP="00000000" w:rsidRDefault="00000000" w:rsidRPr="00000000" w14:paraId="0000001B">
      <w:pPr>
        <w:spacing w:before="279" w:lineRule="auto"/>
        <w:ind w:left="720" w:right="90"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Respectfully submitted, </w:t>
      </w:r>
      <w:r w:rsidDel="00000000" w:rsidR="00000000" w:rsidRPr="00000000">
        <w:rPr>
          <w:rtl w:val="0"/>
        </w:rPr>
      </w:r>
    </w:p>
    <w:p w:rsidR="00000000" w:rsidDel="00000000" w:rsidP="00000000" w:rsidRDefault="00000000" w:rsidRPr="00000000" w14:paraId="0000001C">
      <w:pPr>
        <w:spacing w:before="13" w:lineRule="auto"/>
        <w:ind w:left="720" w:right="90" w:firstLine="0"/>
        <w:rPr>
          <w:rFonts w:ascii="Times New Roman" w:cs="Times New Roman" w:eastAsia="Times New Roman" w:hAnsi="Times New Roman"/>
        </w:rPr>
      </w:pPr>
      <w:r w:rsidDel="00000000" w:rsidR="00000000" w:rsidRPr="00000000">
        <w:rPr>
          <w:rFonts w:ascii="Calibri" w:cs="Calibri" w:eastAsia="Calibri" w:hAnsi="Calibri"/>
          <w:color w:val="000000"/>
          <w:rtl w:val="0"/>
        </w:rPr>
        <w:t xml:space="preserve">Cherie Lehman, Secretary pro tem</w:t>
      </w:r>
      <w:r w:rsidDel="00000000" w:rsidR="00000000" w:rsidRPr="00000000">
        <w:rPr>
          <w:rtl w:val="0"/>
        </w:rPr>
      </w:r>
    </w:p>
    <w:p w:rsidR="00000000" w:rsidDel="00000000" w:rsidP="00000000" w:rsidRDefault="00000000" w:rsidRPr="00000000" w14:paraId="0000001D">
      <w:pPr>
        <w:ind w:left="720" w:right="9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ind w:left="720" w:right="90" w:firstLine="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E7691"/>
    <w:pPr>
      <w:spacing w:after="100" w:afterAutospacing="1" w:before="100" w:beforeAutospacing="1"/>
    </w:pPr>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M2MSbJmZF3H7RNLgB5f/4UR/pw==">CgMxLjA4AHIhMWtNZmVIeng5STNpNWJDMmlEYUtvdU1wb1VrRzZuS05D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2023-11-10T03:39:00Z</dcterms:created>
  <dc:creator>Cherie B Lehman</dc:creator>
</cp:coreProperties>
</file>