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F282" w14:textId="4BCD3D41" w:rsidR="00DD1F12" w:rsidRDefault="00DD1F12" w:rsidP="00DD1F12">
      <w:r>
        <w:t>the library board, meeting in regular session was called to order by Mrs. Lena Jones the president present Tatt L. Jones</w:t>
      </w:r>
    </w:p>
    <w:p w14:paraId="50A64F40" w14:textId="77777777" w:rsidR="00DD1F12" w:rsidRDefault="00DD1F12" w:rsidP="00DD1F12">
      <w:r>
        <w:t xml:space="preserve">Absent, Mrs. Riedell, Redman, Lycan, Mr. Moss, Mrs. Lena Jones, Mrs. Truman, Mr. Frances, Mr. Hartwick. Minutes of Jane meeting were appropriation as read. Report of finance Com; read by Mr. Moss </w:t>
      </w:r>
    </w:p>
    <w:tbl>
      <w:tblPr>
        <w:tblStyle w:val="TableGrid"/>
        <w:tblW w:w="0" w:type="auto"/>
        <w:tblLook w:val="04A0" w:firstRow="1" w:lastRow="0" w:firstColumn="1" w:lastColumn="0" w:noHBand="0" w:noVBand="1"/>
      </w:tblPr>
      <w:tblGrid>
        <w:gridCol w:w="3266"/>
        <w:gridCol w:w="3042"/>
        <w:gridCol w:w="3042"/>
      </w:tblGrid>
      <w:tr w:rsidR="00DD1F12" w14:paraId="790FAA7B" w14:textId="77777777" w:rsidTr="00A44EC3">
        <w:tc>
          <w:tcPr>
            <w:tcW w:w="3266" w:type="dxa"/>
          </w:tcPr>
          <w:p w14:paraId="173B24FE" w14:textId="77777777" w:rsidR="00DD1F12" w:rsidRDefault="00DD1F12" w:rsidP="00A44EC3">
            <w:r>
              <w:t>June-Library bills for Mo of</w:t>
            </w:r>
          </w:p>
        </w:tc>
        <w:tc>
          <w:tcPr>
            <w:tcW w:w="3042" w:type="dxa"/>
          </w:tcPr>
          <w:p w14:paraId="5306D679" w14:textId="77777777" w:rsidR="00DD1F12" w:rsidRDefault="00DD1F12" w:rsidP="00A44EC3">
            <w:r>
              <w:t>May</w:t>
            </w:r>
          </w:p>
        </w:tc>
        <w:tc>
          <w:tcPr>
            <w:tcW w:w="3042" w:type="dxa"/>
          </w:tcPr>
          <w:p w14:paraId="485ED49F" w14:textId="77777777" w:rsidR="00DD1F12" w:rsidRDefault="00DD1F12" w:rsidP="00A44EC3">
            <w:r>
              <w:t>1062.22</w:t>
            </w:r>
          </w:p>
        </w:tc>
      </w:tr>
      <w:tr w:rsidR="00DD1F12" w14:paraId="2F6FC143" w14:textId="77777777" w:rsidTr="00A44EC3">
        <w:tc>
          <w:tcPr>
            <w:tcW w:w="3266" w:type="dxa"/>
          </w:tcPr>
          <w:p w14:paraId="690C1EE7" w14:textId="77777777" w:rsidR="00DD1F12" w:rsidRDefault="00DD1F12" w:rsidP="00A44EC3">
            <w:r>
              <w:t xml:space="preserve">Library bills for Mo of </w:t>
            </w:r>
          </w:p>
        </w:tc>
        <w:tc>
          <w:tcPr>
            <w:tcW w:w="3042" w:type="dxa"/>
          </w:tcPr>
          <w:p w14:paraId="110A6541" w14:textId="77777777" w:rsidR="00DD1F12" w:rsidRDefault="00DD1F12" w:rsidP="00A44EC3">
            <w:r>
              <w:t>June</w:t>
            </w:r>
          </w:p>
        </w:tc>
        <w:tc>
          <w:tcPr>
            <w:tcW w:w="3042" w:type="dxa"/>
          </w:tcPr>
          <w:p w14:paraId="56DB2037" w14:textId="77777777" w:rsidR="00DD1F12" w:rsidRDefault="00DD1F12" w:rsidP="00A44EC3">
            <w:r>
              <w:t>620.00</w:t>
            </w:r>
          </w:p>
        </w:tc>
      </w:tr>
      <w:tr w:rsidR="00DD1F12" w14:paraId="23EBBF82" w14:textId="77777777" w:rsidTr="00A44EC3">
        <w:tc>
          <w:tcPr>
            <w:tcW w:w="3266" w:type="dxa"/>
          </w:tcPr>
          <w:p w14:paraId="6D55F4AA" w14:textId="77777777" w:rsidR="00DD1F12" w:rsidRDefault="00DD1F12" w:rsidP="00A44EC3"/>
        </w:tc>
        <w:tc>
          <w:tcPr>
            <w:tcW w:w="3042" w:type="dxa"/>
          </w:tcPr>
          <w:p w14:paraId="159808FC" w14:textId="77777777" w:rsidR="00DD1F12" w:rsidRDefault="00DD1F12" w:rsidP="00A44EC3"/>
        </w:tc>
        <w:tc>
          <w:tcPr>
            <w:tcW w:w="3042" w:type="dxa"/>
          </w:tcPr>
          <w:p w14:paraId="049D5C54" w14:textId="77777777" w:rsidR="00DD1F12" w:rsidRDefault="00DD1F12" w:rsidP="00A44EC3">
            <w:r>
              <w:t>682.22</w:t>
            </w:r>
          </w:p>
        </w:tc>
      </w:tr>
    </w:tbl>
    <w:p w14:paraId="261EB286" w14:textId="77777777" w:rsidR="00DD1F12" w:rsidRDefault="00DD1F12" w:rsidP="00DD1F12"/>
    <w:tbl>
      <w:tblPr>
        <w:tblStyle w:val="TableGrid"/>
        <w:tblW w:w="0" w:type="auto"/>
        <w:tblLook w:val="04A0" w:firstRow="1" w:lastRow="0" w:firstColumn="1" w:lastColumn="0" w:noHBand="0" w:noVBand="1"/>
      </w:tblPr>
      <w:tblGrid>
        <w:gridCol w:w="3116"/>
        <w:gridCol w:w="3117"/>
        <w:gridCol w:w="3117"/>
      </w:tblGrid>
      <w:tr w:rsidR="00DD1F12" w14:paraId="53994146" w14:textId="77777777" w:rsidTr="00A44EC3">
        <w:tc>
          <w:tcPr>
            <w:tcW w:w="3116" w:type="dxa"/>
          </w:tcPr>
          <w:p w14:paraId="02B37F6C" w14:textId="77777777" w:rsidR="00DD1F12" w:rsidRDefault="00DD1F12" w:rsidP="00A44EC3">
            <w:r>
              <w:t xml:space="preserve">Appropriation for </w:t>
            </w:r>
            <w:proofErr w:type="spellStart"/>
            <w:r>
              <w:t>Yr</w:t>
            </w:r>
            <w:proofErr w:type="spellEnd"/>
          </w:p>
        </w:tc>
        <w:tc>
          <w:tcPr>
            <w:tcW w:w="3117" w:type="dxa"/>
          </w:tcPr>
          <w:p w14:paraId="3B2C0350" w14:textId="77777777" w:rsidR="00DD1F12" w:rsidRDefault="00DD1F12" w:rsidP="00A44EC3">
            <w:r>
              <w:t>Expend</w:t>
            </w:r>
          </w:p>
        </w:tc>
        <w:tc>
          <w:tcPr>
            <w:tcW w:w="3117" w:type="dxa"/>
          </w:tcPr>
          <w:p w14:paraId="2287ECEF" w14:textId="77777777" w:rsidR="00DD1F12" w:rsidRDefault="00DD1F12" w:rsidP="00A44EC3">
            <w:r>
              <w:t>Bal</w:t>
            </w:r>
          </w:p>
        </w:tc>
      </w:tr>
      <w:tr w:rsidR="00DD1F12" w14:paraId="479BB85C" w14:textId="77777777" w:rsidTr="00A44EC3">
        <w:tc>
          <w:tcPr>
            <w:tcW w:w="3116" w:type="dxa"/>
          </w:tcPr>
          <w:p w14:paraId="3969F9F7" w14:textId="77777777" w:rsidR="00DD1F12" w:rsidRDefault="00DD1F12" w:rsidP="00A44EC3">
            <w:r>
              <w:t>11000</w:t>
            </w:r>
          </w:p>
        </w:tc>
        <w:tc>
          <w:tcPr>
            <w:tcW w:w="3117" w:type="dxa"/>
          </w:tcPr>
          <w:p w14:paraId="31A742E9" w14:textId="77777777" w:rsidR="00DD1F12" w:rsidRDefault="00DD1F12" w:rsidP="00A44EC3">
            <w:r>
              <w:t>$1682.22</w:t>
            </w:r>
          </w:p>
        </w:tc>
        <w:tc>
          <w:tcPr>
            <w:tcW w:w="3117" w:type="dxa"/>
          </w:tcPr>
          <w:p w14:paraId="78BEB7BD" w14:textId="77777777" w:rsidR="00DD1F12" w:rsidRDefault="00DD1F12" w:rsidP="00A44EC3">
            <w:r>
              <w:t>$9317.78</w:t>
            </w:r>
          </w:p>
        </w:tc>
      </w:tr>
      <w:tr w:rsidR="00DD1F12" w14:paraId="3A29D839" w14:textId="77777777" w:rsidTr="00A44EC3">
        <w:tc>
          <w:tcPr>
            <w:tcW w:w="3116" w:type="dxa"/>
          </w:tcPr>
          <w:p w14:paraId="3BFC6E13" w14:textId="77777777" w:rsidR="00DD1F12" w:rsidRDefault="00DD1F12" w:rsidP="00A44EC3">
            <w:proofErr w:type="spellStart"/>
            <w:r>
              <w:t>Geloy</w:t>
            </w:r>
            <w:proofErr w:type="spellEnd"/>
            <w:r>
              <w:t xml:space="preserve"> bills </w:t>
            </w:r>
          </w:p>
        </w:tc>
        <w:tc>
          <w:tcPr>
            <w:tcW w:w="3117" w:type="dxa"/>
          </w:tcPr>
          <w:p w14:paraId="5E17A1C6" w14:textId="77777777" w:rsidR="00DD1F12" w:rsidRDefault="00DD1F12" w:rsidP="00A44EC3"/>
        </w:tc>
        <w:tc>
          <w:tcPr>
            <w:tcW w:w="3117" w:type="dxa"/>
          </w:tcPr>
          <w:p w14:paraId="4BA5FEB9" w14:textId="77777777" w:rsidR="00DD1F12" w:rsidRDefault="00DD1F12" w:rsidP="00A44EC3">
            <w:r>
              <w:t>$888.46</w:t>
            </w:r>
          </w:p>
        </w:tc>
      </w:tr>
      <w:tr w:rsidR="00DD1F12" w14:paraId="716ED42D" w14:textId="77777777" w:rsidTr="00A44EC3">
        <w:tc>
          <w:tcPr>
            <w:tcW w:w="3116" w:type="dxa"/>
          </w:tcPr>
          <w:p w14:paraId="7258D473" w14:textId="77777777" w:rsidR="00DD1F12" w:rsidRDefault="00DD1F12" w:rsidP="00A44EC3">
            <w:r>
              <w:t xml:space="preserve">Appropriation </w:t>
            </w:r>
          </w:p>
        </w:tc>
        <w:tc>
          <w:tcPr>
            <w:tcW w:w="3117" w:type="dxa"/>
          </w:tcPr>
          <w:p w14:paraId="54DB467F" w14:textId="77777777" w:rsidR="00DD1F12" w:rsidRDefault="00DD1F12" w:rsidP="00A44EC3">
            <w:r>
              <w:t>Ex</w:t>
            </w:r>
          </w:p>
        </w:tc>
        <w:tc>
          <w:tcPr>
            <w:tcW w:w="3117" w:type="dxa"/>
          </w:tcPr>
          <w:p w14:paraId="7B2C66C0" w14:textId="77777777" w:rsidR="00DD1F12" w:rsidRDefault="00DD1F12" w:rsidP="00A44EC3">
            <w:r>
              <w:t>Bal</w:t>
            </w:r>
          </w:p>
        </w:tc>
      </w:tr>
      <w:tr w:rsidR="00DD1F12" w14:paraId="3458154E" w14:textId="77777777" w:rsidTr="00A44EC3">
        <w:tc>
          <w:tcPr>
            <w:tcW w:w="3116" w:type="dxa"/>
          </w:tcPr>
          <w:p w14:paraId="43CEA913" w14:textId="77777777" w:rsidR="00DD1F12" w:rsidRDefault="00DD1F12" w:rsidP="00A44EC3">
            <w:r>
              <w:t>11000</w:t>
            </w:r>
          </w:p>
        </w:tc>
        <w:tc>
          <w:tcPr>
            <w:tcW w:w="3117" w:type="dxa"/>
          </w:tcPr>
          <w:p w14:paraId="6A3918F0" w14:textId="77777777" w:rsidR="00DD1F12" w:rsidRDefault="00DD1F12" w:rsidP="00A44EC3">
            <w:r>
              <w:t>2570.68</w:t>
            </w:r>
          </w:p>
        </w:tc>
        <w:tc>
          <w:tcPr>
            <w:tcW w:w="3117" w:type="dxa"/>
          </w:tcPr>
          <w:p w14:paraId="2B7EA3A1" w14:textId="77777777" w:rsidR="00DD1F12" w:rsidRDefault="00DD1F12" w:rsidP="00A44EC3">
            <w:r>
              <w:t>8429.32</w:t>
            </w:r>
          </w:p>
        </w:tc>
      </w:tr>
    </w:tbl>
    <w:p w14:paraId="3236258E" w14:textId="77777777" w:rsidR="00DD1F12" w:rsidRDefault="00DD1F12" w:rsidP="00DD1F12">
      <w:r>
        <w:t>June and July report accepted.</w:t>
      </w:r>
    </w:p>
    <w:p w14:paraId="624B98B8" w14:textId="77777777" w:rsidR="00DD1F12" w:rsidRDefault="00DD1F12" w:rsidP="00DD1F12">
      <w:r>
        <w:t xml:space="preserve">A report pf book Com-read by Mrs. Riedell </w:t>
      </w:r>
    </w:p>
    <w:tbl>
      <w:tblPr>
        <w:tblStyle w:val="TableGrid"/>
        <w:tblW w:w="0" w:type="auto"/>
        <w:tblLook w:val="04A0" w:firstRow="1" w:lastRow="0" w:firstColumn="1" w:lastColumn="0" w:noHBand="0" w:noVBand="1"/>
      </w:tblPr>
      <w:tblGrid>
        <w:gridCol w:w="3116"/>
        <w:gridCol w:w="3117"/>
        <w:gridCol w:w="3117"/>
      </w:tblGrid>
      <w:tr w:rsidR="00DD1F12" w14:paraId="30D75FAF" w14:textId="77777777" w:rsidTr="00A44EC3">
        <w:tc>
          <w:tcPr>
            <w:tcW w:w="3116" w:type="dxa"/>
          </w:tcPr>
          <w:p w14:paraId="092EA669" w14:textId="77777777" w:rsidR="00DD1F12" w:rsidRDefault="00DD1F12" w:rsidP="00A44EC3">
            <w:r>
              <w:t>Western News Co</w:t>
            </w:r>
          </w:p>
        </w:tc>
        <w:tc>
          <w:tcPr>
            <w:tcW w:w="3117" w:type="dxa"/>
          </w:tcPr>
          <w:p w14:paraId="5DB2BC45" w14:textId="77777777" w:rsidR="00DD1F12" w:rsidRDefault="00DD1F12" w:rsidP="00A44EC3">
            <w:r>
              <w:t>Books</w:t>
            </w:r>
          </w:p>
        </w:tc>
        <w:tc>
          <w:tcPr>
            <w:tcW w:w="3117" w:type="dxa"/>
          </w:tcPr>
          <w:p w14:paraId="2CED90C3" w14:textId="77777777" w:rsidR="00DD1F12" w:rsidRDefault="00DD1F12" w:rsidP="00A44EC3">
            <w:r>
              <w:t>109.77</w:t>
            </w:r>
          </w:p>
        </w:tc>
      </w:tr>
      <w:tr w:rsidR="00DD1F12" w14:paraId="1C7E39FF" w14:textId="77777777" w:rsidTr="00A44EC3">
        <w:tc>
          <w:tcPr>
            <w:tcW w:w="3116" w:type="dxa"/>
          </w:tcPr>
          <w:p w14:paraId="517E840E" w14:textId="77777777" w:rsidR="00DD1F12" w:rsidRDefault="00DD1F12" w:rsidP="00A44EC3">
            <w:r>
              <w:t>Field Enterprises Inc</w:t>
            </w:r>
          </w:p>
        </w:tc>
        <w:tc>
          <w:tcPr>
            <w:tcW w:w="3117" w:type="dxa"/>
          </w:tcPr>
          <w:p w14:paraId="7D9CF1DC" w14:textId="42063A19" w:rsidR="00DD1F12" w:rsidRDefault="00DD1F12" w:rsidP="00A44EC3">
            <w:r>
              <w:t xml:space="preserve">1 act world book </w:t>
            </w:r>
            <w:r w:rsidR="002A6927">
              <w:t xml:space="preserve">Cyclopedia </w:t>
            </w:r>
          </w:p>
        </w:tc>
        <w:tc>
          <w:tcPr>
            <w:tcW w:w="3117" w:type="dxa"/>
          </w:tcPr>
          <w:p w14:paraId="08F790E4" w14:textId="77777777" w:rsidR="00DD1F12" w:rsidRDefault="00DD1F12" w:rsidP="00A44EC3">
            <w:r>
              <w:t>106.27</w:t>
            </w:r>
          </w:p>
        </w:tc>
      </w:tr>
      <w:tr w:rsidR="00DD1F12" w14:paraId="72BCBBF0" w14:textId="77777777" w:rsidTr="00A44EC3">
        <w:tc>
          <w:tcPr>
            <w:tcW w:w="3116" w:type="dxa"/>
          </w:tcPr>
          <w:p w14:paraId="3183A3D6" w14:textId="77777777" w:rsidR="00DD1F12" w:rsidRDefault="00DD1F12" w:rsidP="00A44EC3">
            <w:r>
              <w:t>Gene produced Co</w:t>
            </w:r>
          </w:p>
        </w:tc>
        <w:tc>
          <w:tcPr>
            <w:tcW w:w="3117" w:type="dxa"/>
          </w:tcPr>
          <w:p w14:paraId="22310510" w14:textId="77777777" w:rsidR="00DD1F12" w:rsidRDefault="00DD1F12" w:rsidP="00A44EC3">
            <w:r>
              <w:t>Books (pre-bound</w:t>
            </w:r>
          </w:p>
        </w:tc>
        <w:tc>
          <w:tcPr>
            <w:tcW w:w="3117" w:type="dxa"/>
          </w:tcPr>
          <w:p w14:paraId="4D9BF2C1" w14:textId="77777777" w:rsidR="00DD1F12" w:rsidRDefault="00DD1F12" w:rsidP="00A44EC3">
            <w:r>
              <w:t>23.12</w:t>
            </w:r>
          </w:p>
        </w:tc>
      </w:tr>
      <w:tr w:rsidR="00DD1F12" w14:paraId="10BE8FBA" w14:textId="77777777" w:rsidTr="00A44EC3">
        <w:tc>
          <w:tcPr>
            <w:tcW w:w="3116" w:type="dxa"/>
          </w:tcPr>
          <w:p w14:paraId="4D82E09F" w14:textId="77777777" w:rsidR="00DD1F12" w:rsidRDefault="00DD1F12" w:rsidP="00A44EC3">
            <w:r>
              <w:t>Double Day and Co</w:t>
            </w:r>
          </w:p>
        </w:tc>
        <w:tc>
          <w:tcPr>
            <w:tcW w:w="3117" w:type="dxa"/>
          </w:tcPr>
          <w:p w14:paraId="30F0061C" w14:textId="77777777" w:rsidR="00DD1F12" w:rsidRDefault="00DD1F12" w:rsidP="00A44EC3">
            <w:r>
              <w:t>Books</w:t>
            </w:r>
          </w:p>
        </w:tc>
        <w:tc>
          <w:tcPr>
            <w:tcW w:w="3117" w:type="dxa"/>
          </w:tcPr>
          <w:p w14:paraId="03272B8E" w14:textId="77777777" w:rsidR="00DD1F12" w:rsidRDefault="00DD1F12" w:rsidP="00A44EC3">
            <w:r>
              <w:t>29.30</w:t>
            </w:r>
          </w:p>
        </w:tc>
      </w:tr>
      <w:tr w:rsidR="00DD1F12" w14:paraId="71AF2903" w14:textId="77777777" w:rsidTr="00A44EC3">
        <w:tc>
          <w:tcPr>
            <w:tcW w:w="3116" w:type="dxa"/>
          </w:tcPr>
          <w:p w14:paraId="799C7B55" w14:textId="77777777" w:rsidR="00DD1F12" w:rsidRDefault="00DD1F12" w:rsidP="00A44EC3">
            <w:r>
              <w:t>total</w:t>
            </w:r>
          </w:p>
        </w:tc>
        <w:tc>
          <w:tcPr>
            <w:tcW w:w="3117" w:type="dxa"/>
          </w:tcPr>
          <w:p w14:paraId="03345588" w14:textId="77777777" w:rsidR="00DD1F12" w:rsidRDefault="00DD1F12" w:rsidP="00A44EC3"/>
        </w:tc>
        <w:tc>
          <w:tcPr>
            <w:tcW w:w="3117" w:type="dxa"/>
          </w:tcPr>
          <w:p w14:paraId="09C1FA62" w14:textId="77777777" w:rsidR="00DD1F12" w:rsidRDefault="00DD1F12" w:rsidP="00A44EC3">
            <w:r>
              <w:t>268.46</w:t>
            </w:r>
          </w:p>
        </w:tc>
      </w:tr>
    </w:tbl>
    <w:p w14:paraId="67C55DC0" w14:textId="77777777" w:rsidR="00DD1F12" w:rsidRDefault="00DD1F12" w:rsidP="00DD1F12">
      <w:r>
        <w:t>Report accepted</w:t>
      </w:r>
    </w:p>
    <w:p w14:paraId="19AA819E" w14:textId="77777777" w:rsidR="00DD1F12" w:rsidRDefault="00DD1F12" w:rsidP="00DD1F12">
      <w:r>
        <w:t>Librarians report for June 1951</w:t>
      </w:r>
    </w:p>
    <w:tbl>
      <w:tblPr>
        <w:tblStyle w:val="TableGrid"/>
        <w:tblW w:w="0" w:type="auto"/>
        <w:tblLook w:val="04A0" w:firstRow="1" w:lastRow="0" w:firstColumn="1" w:lastColumn="0" w:noHBand="0" w:noVBand="1"/>
      </w:tblPr>
      <w:tblGrid>
        <w:gridCol w:w="4675"/>
        <w:gridCol w:w="4675"/>
      </w:tblGrid>
      <w:tr w:rsidR="00DD1F12" w14:paraId="0E3CE247" w14:textId="77777777" w:rsidTr="00A44EC3">
        <w:tc>
          <w:tcPr>
            <w:tcW w:w="4675" w:type="dxa"/>
          </w:tcPr>
          <w:p w14:paraId="3D3B4F55" w14:textId="77777777" w:rsidR="00DD1F12" w:rsidRDefault="00DD1F12" w:rsidP="00A44EC3">
            <w:r>
              <w:t>Fines</w:t>
            </w:r>
          </w:p>
        </w:tc>
        <w:tc>
          <w:tcPr>
            <w:tcW w:w="4675" w:type="dxa"/>
          </w:tcPr>
          <w:p w14:paraId="275F4DEA" w14:textId="77777777" w:rsidR="00DD1F12" w:rsidRDefault="00DD1F12" w:rsidP="00A44EC3">
            <w:r>
              <w:t>31.42</w:t>
            </w:r>
          </w:p>
        </w:tc>
      </w:tr>
      <w:tr w:rsidR="00DD1F12" w14:paraId="61F7A294" w14:textId="77777777" w:rsidTr="00A44EC3">
        <w:tc>
          <w:tcPr>
            <w:tcW w:w="4675" w:type="dxa"/>
          </w:tcPr>
          <w:p w14:paraId="50C17038" w14:textId="77777777" w:rsidR="00DD1F12" w:rsidRDefault="00DD1F12" w:rsidP="00A44EC3">
            <w:r>
              <w:t>Fees from non-residents</w:t>
            </w:r>
          </w:p>
        </w:tc>
        <w:tc>
          <w:tcPr>
            <w:tcW w:w="4675" w:type="dxa"/>
          </w:tcPr>
          <w:p w14:paraId="27FAF78D" w14:textId="77777777" w:rsidR="00DD1F12" w:rsidRDefault="00DD1F12" w:rsidP="00A44EC3">
            <w:r>
              <w:t>14.00</w:t>
            </w:r>
          </w:p>
        </w:tc>
      </w:tr>
      <w:tr w:rsidR="00DD1F12" w14:paraId="3BEED545" w14:textId="77777777" w:rsidTr="00A44EC3">
        <w:tc>
          <w:tcPr>
            <w:tcW w:w="4675" w:type="dxa"/>
          </w:tcPr>
          <w:p w14:paraId="7424F71B" w14:textId="77777777" w:rsidR="00DD1F12" w:rsidRDefault="00DD1F12" w:rsidP="00A44EC3">
            <w:r>
              <w:t>Fines, damages, Lost books and rentals</w:t>
            </w:r>
          </w:p>
        </w:tc>
        <w:tc>
          <w:tcPr>
            <w:tcW w:w="4675" w:type="dxa"/>
          </w:tcPr>
          <w:p w14:paraId="4928C3DD" w14:textId="77777777" w:rsidR="00DD1F12" w:rsidRDefault="00DD1F12" w:rsidP="00A44EC3">
            <w:r>
              <w:t>21.07</w:t>
            </w:r>
          </w:p>
        </w:tc>
      </w:tr>
      <w:tr w:rsidR="00DD1F12" w14:paraId="5979F7DA" w14:textId="77777777" w:rsidTr="00A44EC3">
        <w:tc>
          <w:tcPr>
            <w:tcW w:w="4675" w:type="dxa"/>
          </w:tcPr>
          <w:p w14:paraId="547885B1" w14:textId="77777777" w:rsidR="00DD1F12" w:rsidRDefault="00DD1F12" w:rsidP="00A44EC3">
            <w:r>
              <w:t>Other services</w:t>
            </w:r>
          </w:p>
        </w:tc>
        <w:tc>
          <w:tcPr>
            <w:tcW w:w="4675" w:type="dxa"/>
          </w:tcPr>
          <w:p w14:paraId="2EADB809" w14:textId="77777777" w:rsidR="00DD1F12" w:rsidRDefault="00DD1F12" w:rsidP="00A44EC3">
            <w:r>
              <w:t>26.50</w:t>
            </w:r>
          </w:p>
        </w:tc>
      </w:tr>
      <w:tr w:rsidR="00DD1F12" w14:paraId="16B4CF0A" w14:textId="77777777" w:rsidTr="00A44EC3">
        <w:tc>
          <w:tcPr>
            <w:tcW w:w="4675" w:type="dxa"/>
          </w:tcPr>
          <w:p w14:paraId="37264415" w14:textId="77777777" w:rsidR="00DD1F12" w:rsidRDefault="00DD1F12" w:rsidP="00A44EC3">
            <w:r>
              <w:t>Total receipts</w:t>
            </w:r>
          </w:p>
        </w:tc>
        <w:tc>
          <w:tcPr>
            <w:tcW w:w="4675" w:type="dxa"/>
          </w:tcPr>
          <w:p w14:paraId="520EA3F5" w14:textId="77777777" w:rsidR="00DD1F12" w:rsidRDefault="00DD1F12" w:rsidP="00A44EC3">
            <w:r>
              <w:t>92.99</w:t>
            </w:r>
          </w:p>
        </w:tc>
      </w:tr>
      <w:tr w:rsidR="00DD1F12" w14:paraId="177BF64A" w14:textId="77777777" w:rsidTr="00A44EC3">
        <w:tc>
          <w:tcPr>
            <w:tcW w:w="4675" w:type="dxa"/>
          </w:tcPr>
          <w:p w14:paraId="31776EBA" w14:textId="77777777" w:rsidR="00DD1F12" w:rsidRDefault="00DD1F12" w:rsidP="00A44EC3">
            <w:r>
              <w:t>Grand total</w:t>
            </w:r>
          </w:p>
        </w:tc>
        <w:tc>
          <w:tcPr>
            <w:tcW w:w="4675" w:type="dxa"/>
          </w:tcPr>
          <w:p w14:paraId="4DDFA2F9" w14:textId="77777777" w:rsidR="00DD1F12" w:rsidRDefault="00DD1F12" w:rsidP="00A44EC3">
            <w:r>
              <w:t>8.55</w:t>
            </w:r>
          </w:p>
        </w:tc>
      </w:tr>
      <w:tr w:rsidR="00DD1F12" w14:paraId="60DA1B2A" w14:textId="77777777" w:rsidTr="00A44EC3">
        <w:tc>
          <w:tcPr>
            <w:tcW w:w="4675" w:type="dxa"/>
          </w:tcPr>
          <w:p w14:paraId="09A42178" w14:textId="77777777" w:rsidR="00DD1F12" w:rsidRDefault="00DD1F12" w:rsidP="00A44EC3"/>
        </w:tc>
        <w:tc>
          <w:tcPr>
            <w:tcW w:w="4675" w:type="dxa"/>
          </w:tcPr>
          <w:p w14:paraId="78A4AEFD" w14:textId="77777777" w:rsidR="00DD1F12" w:rsidRDefault="00DD1F12" w:rsidP="00A44EC3">
            <w:r>
              <w:t>84.44</w:t>
            </w:r>
          </w:p>
        </w:tc>
      </w:tr>
    </w:tbl>
    <w:p w14:paraId="2A5112D2" w14:textId="77777777" w:rsidR="00DD1F12" w:rsidRDefault="00DD1F12" w:rsidP="00DD1F12">
      <w:r>
        <w:t>Circulations for Mo of June</w:t>
      </w:r>
    </w:p>
    <w:tbl>
      <w:tblPr>
        <w:tblStyle w:val="TableGrid"/>
        <w:tblW w:w="0" w:type="auto"/>
        <w:tblLook w:val="04A0" w:firstRow="1" w:lastRow="0" w:firstColumn="1" w:lastColumn="0" w:noHBand="0" w:noVBand="1"/>
      </w:tblPr>
      <w:tblGrid>
        <w:gridCol w:w="4675"/>
        <w:gridCol w:w="4675"/>
      </w:tblGrid>
      <w:tr w:rsidR="00DD1F12" w14:paraId="0D48FB3A" w14:textId="77777777" w:rsidTr="00A44EC3">
        <w:tc>
          <w:tcPr>
            <w:tcW w:w="4675" w:type="dxa"/>
          </w:tcPr>
          <w:p w14:paraId="034BBFBC" w14:textId="77777777" w:rsidR="00DD1F12" w:rsidRDefault="00DD1F12" w:rsidP="00A44EC3">
            <w:r>
              <w:t>Adults</w:t>
            </w:r>
          </w:p>
        </w:tc>
        <w:tc>
          <w:tcPr>
            <w:tcW w:w="4675" w:type="dxa"/>
          </w:tcPr>
          <w:p w14:paraId="0C0740AE" w14:textId="77777777" w:rsidR="00DD1F12" w:rsidRDefault="00DD1F12" w:rsidP="00A44EC3">
            <w:r>
              <w:t>2279</w:t>
            </w:r>
          </w:p>
        </w:tc>
      </w:tr>
      <w:tr w:rsidR="00DD1F12" w14:paraId="20F01D39" w14:textId="77777777" w:rsidTr="00A44EC3">
        <w:tc>
          <w:tcPr>
            <w:tcW w:w="4675" w:type="dxa"/>
          </w:tcPr>
          <w:p w14:paraId="43DAAA64" w14:textId="77777777" w:rsidR="00DD1F12" w:rsidRDefault="00DD1F12" w:rsidP="00A44EC3">
            <w:r>
              <w:t>Children</w:t>
            </w:r>
          </w:p>
        </w:tc>
        <w:tc>
          <w:tcPr>
            <w:tcW w:w="4675" w:type="dxa"/>
          </w:tcPr>
          <w:p w14:paraId="36C7901B" w14:textId="77777777" w:rsidR="00DD1F12" w:rsidRDefault="00DD1F12" w:rsidP="00A44EC3">
            <w:r>
              <w:t>1500</w:t>
            </w:r>
          </w:p>
        </w:tc>
      </w:tr>
      <w:tr w:rsidR="00DD1F12" w14:paraId="716BD5BD" w14:textId="77777777" w:rsidTr="00A44EC3">
        <w:tc>
          <w:tcPr>
            <w:tcW w:w="4675" w:type="dxa"/>
          </w:tcPr>
          <w:p w14:paraId="369DDD23" w14:textId="77777777" w:rsidR="00DD1F12" w:rsidRDefault="00DD1F12" w:rsidP="00A44EC3">
            <w:r>
              <w:t xml:space="preserve">Pictures, maps </w:t>
            </w:r>
            <w:proofErr w:type="spellStart"/>
            <w:r>
              <w:t>Etc</w:t>
            </w:r>
            <w:proofErr w:type="spellEnd"/>
          </w:p>
        </w:tc>
        <w:tc>
          <w:tcPr>
            <w:tcW w:w="4675" w:type="dxa"/>
          </w:tcPr>
          <w:p w14:paraId="613961DA" w14:textId="77777777" w:rsidR="00DD1F12" w:rsidRDefault="00DD1F12" w:rsidP="00A44EC3">
            <w:r>
              <w:t>30</w:t>
            </w:r>
          </w:p>
        </w:tc>
      </w:tr>
      <w:tr w:rsidR="00DD1F12" w14:paraId="79B352F9" w14:textId="77777777" w:rsidTr="00A44EC3">
        <w:tc>
          <w:tcPr>
            <w:tcW w:w="4675" w:type="dxa"/>
          </w:tcPr>
          <w:p w14:paraId="50F3A2EE" w14:textId="77777777" w:rsidR="00DD1F12" w:rsidRDefault="00DD1F12" w:rsidP="00A44EC3">
            <w:r>
              <w:t>Total Circulation</w:t>
            </w:r>
          </w:p>
        </w:tc>
        <w:tc>
          <w:tcPr>
            <w:tcW w:w="4675" w:type="dxa"/>
          </w:tcPr>
          <w:p w14:paraId="2DBE5443" w14:textId="77777777" w:rsidR="00DD1F12" w:rsidRDefault="00DD1F12" w:rsidP="00A44EC3">
            <w:r>
              <w:t>3809</w:t>
            </w:r>
          </w:p>
        </w:tc>
      </w:tr>
    </w:tbl>
    <w:p w14:paraId="6F8302FB" w14:textId="77777777" w:rsidR="00DD1F12" w:rsidRDefault="00DD1F12" w:rsidP="00DD1F12">
      <w:r>
        <w:t>Librarians report for July</w:t>
      </w:r>
    </w:p>
    <w:tbl>
      <w:tblPr>
        <w:tblStyle w:val="TableGrid"/>
        <w:tblW w:w="0" w:type="auto"/>
        <w:tblLook w:val="04A0" w:firstRow="1" w:lastRow="0" w:firstColumn="1" w:lastColumn="0" w:noHBand="0" w:noVBand="1"/>
      </w:tblPr>
      <w:tblGrid>
        <w:gridCol w:w="4675"/>
        <w:gridCol w:w="4675"/>
      </w:tblGrid>
      <w:tr w:rsidR="00DD1F12" w14:paraId="31F21297" w14:textId="77777777" w:rsidTr="00A44EC3">
        <w:tc>
          <w:tcPr>
            <w:tcW w:w="4675" w:type="dxa"/>
          </w:tcPr>
          <w:p w14:paraId="10164003" w14:textId="77777777" w:rsidR="00DD1F12" w:rsidRDefault="00DD1F12" w:rsidP="00A44EC3">
            <w:r>
              <w:t>Fees From non-residents</w:t>
            </w:r>
          </w:p>
        </w:tc>
        <w:tc>
          <w:tcPr>
            <w:tcW w:w="4675" w:type="dxa"/>
          </w:tcPr>
          <w:p w14:paraId="40A26B10" w14:textId="77777777" w:rsidR="00DD1F12" w:rsidRDefault="00DD1F12" w:rsidP="00A44EC3">
            <w:r>
              <w:t>11.00</w:t>
            </w:r>
          </w:p>
        </w:tc>
      </w:tr>
      <w:tr w:rsidR="00DD1F12" w14:paraId="7C80DC37" w14:textId="77777777" w:rsidTr="00A44EC3">
        <w:tc>
          <w:tcPr>
            <w:tcW w:w="4675" w:type="dxa"/>
          </w:tcPr>
          <w:p w14:paraId="2EBFF32A" w14:textId="77777777" w:rsidR="00DD1F12" w:rsidRDefault="00DD1F12" w:rsidP="00A44EC3">
            <w:r>
              <w:t>Fines damages, lost books</w:t>
            </w:r>
          </w:p>
        </w:tc>
        <w:tc>
          <w:tcPr>
            <w:tcW w:w="4675" w:type="dxa"/>
          </w:tcPr>
          <w:p w14:paraId="14E0509A" w14:textId="77777777" w:rsidR="00DD1F12" w:rsidRDefault="00DD1F12" w:rsidP="00A44EC3">
            <w:r>
              <w:t>23.87</w:t>
            </w:r>
          </w:p>
        </w:tc>
      </w:tr>
      <w:tr w:rsidR="00DD1F12" w14:paraId="5E1B9D80" w14:textId="77777777" w:rsidTr="00A44EC3">
        <w:tc>
          <w:tcPr>
            <w:tcW w:w="4675" w:type="dxa"/>
          </w:tcPr>
          <w:p w14:paraId="768D13A0" w14:textId="77777777" w:rsidR="00DD1F12" w:rsidRDefault="00DD1F12" w:rsidP="00A44EC3">
            <w:r>
              <w:t>Rental col</w:t>
            </w:r>
          </w:p>
        </w:tc>
        <w:tc>
          <w:tcPr>
            <w:tcW w:w="4675" w:type="dxa"/>
          </w:tcPr>
          <w:p w14:paraId="1D36E5D3" w14:textId="77777777" w:rsidR="00DD1F12" w:rsidRDefault="00DD1F12" w:rsidP="00A44EC3">
            <w:r>
              <w:t>29.55</w:t>
            </w:r>
          </w:p>
        </w:tc>
      </w:tr>
      <w:tr w:rsidR="00DD1F12" w14:paraId="5449DA9E" w14:textId="77777777" w:rsidTr="00A44EC3">
        <w:tc>
          <w:tcPr>
            <w:tcW w:w="4675" w:type="dxa"/>
          </w:tcPr>
          <w:p w14:paraId="64762D23" w14:textId="77777777" w:rsidR="00DD1F12" w:rsidRDefault="00DD1F12" w:rsidP="00A44EC3">
            <w:r>
              <w:t>Other sources</w:t>
            </w:r>
          </w:p>
        </w:tc>
        <w:tc>
          <w:tcPr>
            <w:tcW w:w="4675" w:type="dxa"/>
          </w:tcPr>
          <w:p w14:paraId="24AE784D" w14:textId="77777777" w:rsidR="00DD1F12" w:rsidRDefault="00DD1F12" w:rsidP="00A44EC3">
            <w:r>
              <w:t>19.61</w:t>
            </w:r>
          </w:p>
        </w:tc>
      </w:tr>
      <w:tr w:rsidR="00DD1F12" w14:paraId="5FBADCD6" w14:textId="77777777" w:rsidTr="00A44EC3">
        <w:tc>
          <w:tcPr>
            <w:tcW w:w="4675" w:type="dxa"/>
          </w:tcPr>
          <w:p w14:paraId="3054C587" w14:textId="77777777" w:rsidR="00DD1F12" w:rsidRDefault="00DD1F12" w:rsidP="00A44EC3">
            <w:r>
              <w:lastRenderedPageBreak/>
              <w:t xml:space="preserve">Total </w:t>
            </w:r>
          </w:p>
        </w:tc>
        <w:tc>
          <w:tcPr>
            <w:tcW w:w="4675" w:type="dxa"/>
          </w:tcPr>
          <w:p w14:paraId="3F2A959F" w14:textId="77777777" w:rsidR="00DD1F12" w:rsidRDefault="00DD1F12" w:rsidP="00A44EC3">
            <w:r>
              <w:t>84.03</w:t>
            </w:r>
          </w:p>
        </w:tc>
      </w:tr>
      <w:tr w:rsidR="00DD1F12" w14:paraId="19CD1B23" w14:textId="77777777" w:rsidTr="00A44EC3">
        <w:tc>
          <w:tcPr>
            <w:tcW w:w="4675" w:type="dxa"/>
          </w:tcPr>
          <w:p w14:paraId="1EB6E30C" w14:textId="77777777" w:rsidR="00DD1F12" w:rsidRDefault="00DD1F12" w:rsidP="00A44EC3">
            <w:r>
              <w:t>Amt spent</w:t>
            </w:r>
          </w:p>
        </w:tc>
        <w:tc>
          <w:tcPr>
            <w:tcW w:w="4675" w:type="dxa"/>
          </w:tcPr>
          <w:p w14:paraId="69310D03" w14:textId="77777777" w:rsidR="00DD1F12" w:rsidRDefault="00DD1F12" w:rsidP="00A44EC3">
            <w:r>
              <w:t>7.50</w:t>
            </w:r>
          </w:p>
        </w:tc>
      </w:tr>
      <w:tr w:rsidR="00DD1F12" w14:paraId="3456F2A2" w14:textId="77777777" w:rsidTr="00A44EC3">
        <w:tc>
          <w:tcPr>
            <w:tcW w:w="4675" w:type="dxa"/>
          </w:tcPr>
          <w:p w14:paraId="6C96C888" w14:textId="77777777" w:rsidR="00DD1F12" w:rsidRDefault="00DD1F12" w:rsidP="00A44EC3">
            <w:r>
              <w:t>Grand total</w:t>
            </w:r>
          </w:p>
        </w:tc>
        <w:tc>
          <w:tcPr>
            <w:tcW w:w="4675" w:type="dxa"/>
          </w:tcPr>
          <w:p w14:paraId="6F97F9CC" w14:textId="77777777" w:rsidR="00DD1F12" w:rsidRDefault="00DD1F12" w:rsidP="00A44EC3">
            <w:r>
              <w:t>$77.63</w:t>
            </w:r>
          </w:p>
        </w:tc>
      </w:tr>
    </w:tbl>
    <w:p w14:paraId="06A6FD82" w14:textId="77777777" w:rsidR="00DD1F12" w:rsidRDefault="00DD1F12" w:rsidP="00DD1F12">
      <w:r>
        <w:t xml:space="preserve">Moved by Mr. Moss seconded by Tatt. L. Jones report be accepted motion carried. The purchasing of a new type writer for the library was discussed by the board. Following the discussion Mrs. Riedell and Mrs. Russel were asked to make investigations and report their findings at the October meeting Mrs. Russel said her time would not permit a report before Sept. Meeting no further business meeting adjourned. Neva S. Lycan </w:t>
      </w:r>
      <w:proofErr w:type="spellStart"/>
      <w:r>
        <w:t>Secy</w:t>
      </w:r>
      <w:proofErr w:type="spellEnd"/>
    </w:p>
    <w:p w14:paraId="4F5810BC" w14:textId="77777777" w:rsidR="00DD1F12" w:rsidRDefault="00DD1F12" w:rsidP="00DD1F12">
      <w:r>
        <w:t>Library bills for June 1951</w:t>
      </w:r>
    </w:p>
    <w:tbl>
      <w:tblPr>
        <w:tblStyle w:val="TableGrid"/>
        <w:tblW w:w="0" w:type="auto"/>
        <w:tblLook w:val="04A0" w:firstRow="1" w:lastRow="0" w:firstColumn="1" w:lastColumn="0" w:noHBand="0" w:noVBand="1"/>
      </w:tblPr>
      <w:tblGrid>
        <w:gridCol w:w="3254"/>
        <w:gridCol w:w="3048"/>
        <w:gridCol w:w="3048"/>
      </w:tblGrid>
      <w:tr w:rsidR="00DD1F12" w14:paraId="20DAE2CD" w14:textId="77777777" w:rsidTr="00A44EC3">
        <w:tc>
          <w:tcPr>
            <w:tcW w:w="3254" w:type="dxa"/>
          </w:tcPr>
          <w:p w14:paraId="0086D218" w14:textId="77777777" w:rsidR="00DD1F12" w:rsidRDefault="00DD1F12" w:rsidP="00A44EC3">
            <w:r>
              <w:t xml:space="preserve">Nina </w:t>
            </w:r>
            <w:proofErr w:type="spellStart"/>
            <w:r>
              <w:t>Dulin</w:t>
            </w:r>
            <w:proofErr w:type="spellEnd"/>
            <w:r>
              <w:t xml:space="preserve"> Russel</w:t>
            </w:r>
          </w:p>
        </w:tc>
        <w:tc>
          <w:tcPr>
            <w:tcW w:w="3048" w:type="dxa"/>
          </w:tcPr>
          <w:p w14:paraId="4F36955F" w14:textId="77777777" w:rsidR="00DD1F12" w:rsidRDefault="00DD1F12" w:rsidP="00A44EC3">
            <w:r w:rsidRPr="00D21B0E">
              <w:t>Librarian salary</w:t>
            </w:r>
          </w:p>
        </w:tc>
        <w:tc>
          <w:tcPr>
            <w:tcW w:w="3048" w:type="dxa"/>
          </w:tcPr>
          <w:p w14:paraId="7C0D2F42" w14:textId="77777777" w:rsidR="00DD1F12" w:rsidRDefault="00DD1F12" w:rsidP="00A44EC3">
            <w:r>
              <w:t>215.00</w:t>
            </w:r>
          </w:p>
        </w:tc>
      </w:tr>
      <w:tr w:rsidR="00DD1F12" w14:paraId="51B3192A" w14:textId="77777777" w:rsidTr="00A44EC3">
        <w:tc>
          <w:tcPr>
            <w:tcW w:w="3254" w:type="dxa"/>
          </w:tcPr>
          <w:p w14:paraId="083B94A3" w14:textId="77777777" w:rsidR="00DD1F12" w:rsidRDefault="00DD1F12" w:rsidP="00A44EC3">
            <w:r>
              <w:t xml:space="preserve">Carolyn </w:t>
            </w:r>
            <w:proofErr w:type="spellStart"/>
            <w:r>
              <w:t>Airhart</w:t>
            </w:r>
            <w:proofErr w:type="spellEnd"/>
          </w:p>
        </w:tc>
        <w:tc>
          <w:tcPr>
            <w:tcW w:w="3048" w:type="dxa"/>
          </w:tcPr>
          <w:p w14:paraId="70C1F399" w14:textId="77777777" w:rsidR="00DD1F12" w:rsidRDefault="00DD1F12" w:rsidP="00A44EC3">
            <w:r>
              <w:t xml:space="preserve">Asst </w:t>
            </w:r>
            <w:r w:rsidRPr="00D21B0E">
              <w:t>Librarian salary</w:t>
            </w:r>
          </w:p>
        </w:tc>
        <w:tc>
          <w:tcPr>
            <w:tcW w:w="3048" w:type="dxa"/>
          </w:tcPr>
          <w:p w14:paraId="5BAB323C" w14:textId="77777777" w:rsidR="00DD1F12" w:rsidRDefault="00DD1F12" w:rsidP="00A44EC3">
            <w:r>
              <w:t>150.00</w:t>
            </w:r>
          </w:p>
        </w:tc>
      </w:tr>
      <w:tr w:rsidR="00DD1F12" w14:paraId="484963A3" w14:textId="77777777" w:rsidTr="00A44EC3">
        <w:tc>
          <w:tcPr>
            <w:tcW w:w="3254" w:type="dxa"/>
          </w:tcPr>
          <w:p w14:paraId="5ED93347" w14:textId="77777777" w:rsidR="00DD1F12" w:rsidRDefault="00DD1F12" w:rsidP="00A44EC3">
            <w:r>
              <w:t>Rebecca Jones</w:t>
            </w:r>
          </w:p>
        </w:tc>
        <w:tc>
          <w:tcPr>
            <w:tcW w:w="3048" w:type="dxa"/>
          </w:tcPr>
          <w:p w14:paraId="4D910E86" w14:textId="77777777" w:rsidR="00DD1F12" w:rsidRDefault="00DD1F12" w:rsidP="00A44EC3">
            <w:r>
              <w:t xml:space="preserve">Asst </w:t>
            </w:r>
            <w:r w:rsidRPr="00D21B0E">
              <w:t>Libr</w:t>
            </w:r>
            <w:r>
              <w:t>a</w:t>
            </w:r>
            <w:r w:rsidRPr="00D21B0E">
              <w:t>rian salary</w:t>
            </w:r>
          </w:p>
        </w:tc>
        <w:tc>
          <w:tcPr>
            <w:tcW w:w="3048" w:type="dxa"/>
          </w:tcPr>
          <w:p w14:paraId="50E6FB74" w14:textId="77777777" w:rsidR="00DD1F12" w:rsidRDefault="00DD1F12" w:rsidP="00A44EC3">
            <w:r>
              <w:t>150.00</w:t>
            </w:r>
          </w:p>
        </w:tc>
      </w:tr>
      <w:tr w:rsidR="00DD1F12" w14:paraId="099D3075" w14:textId="77777777" w:rsidTr="00A44EC3">
        <w:tc>
          <w:tcPr>
            <w:tcW w:w="3254" w:type="dxa"/>
          </w:tcPr>
          <w:p w14:paraId="42803D88" w14:textId="77777777" w:rsidR="00DD1F12" w:rsidRDefault="00DD1F12" w:rsidP="00A44EC3">
            <w:r>
              <w:t>Sherman Walters</w:t>
            </w:r>
          </w:p>
        </w:tc>
        <w:tc>
          <w:tcPr>
            <w:tcW w:w="3048" w:type="dxa"/>
          </w:tcPr>
          <w:p w14:paraId="4CC551AA" w14:textId="77777777" w:rsidR="00DD1F12" w:rsidRDefault="00DD1F12" w:rsidP="00A44EC3">
            <w:r>
              <w:t xml:space="preserve">Janitor service </w:t>
            </w:r>
          </w:p>
        </w:tc>
        <w:tc>
          <w:tcPr>
            <w:tcW w:w="3048" w:type="dxa"/>
          </w:tcPr>
          <w:p w14:paraId="48DAB6A2" w14:textId="77777777" w:rsidR="00DD1F12" w:rsidRDefault="00DD1F12" w:rsidP="00A44EC3">
            <w:r>
              <w:t>105.00</w:t>
            </w:r>
          </w:p>
        </w:tc>
      </w:tr>
      <w:tr w:rsidR="00DD1F12" w14:paraId="1930BBF7" w14:textId="77777777" w:rsidTr="00A44EC3">
        <w:tc>
          <w:tcPr>
            <w:tcW w:w="3254" w:type="dxa"/>
          </w:tcPr>
          <w:p w14:paraId="6E58B68B" w14:textId="77777777" w:rsidR="00DD1F12" w:rsidRDefault="00DD1F12" w:rsidP="00A44EC3">
            <w:r>
              <w:t>Total</w:t>
            </w:r>
          </w:p>
        </w:tc>
        <w:tc>
          <w:tcPr>
            <w:tcW w:w="3048" w:type="dxa"/>
          </w:tcPr>
          <w:p w14:paraId="5C5FDB9E" w14:textId="77777777" w:rsidR="00DD1F12" w:rsidRDefault="00DD1F12" w:rsidP="00A44EC3"/>
        </w:tc>
        <w:tc>
          <w:tcPr>
            <w:tcW w:w="3048" w:type="dxa"/>
          </w:tcPr>
          <w:p w14:paraId="6479369B" w14:textId="77777777" w:rsidR="00DD1F12" w:rsidRDefault="00DD1F12" w:rsidP="00A44EC3">
            <w:r>
              <w:t>$620.00</w:t>
            </w:r>
          </w:p>
        </w:tc>
      </w:tr>
    </w:tbl>
    <w:p w14:paraId="7DA7BC88" w14:textId="77777777" w:rsidR="00DD1F12" w:rsidRDefault="00DD1F12" w:rsidP="00DD1F12">
      <w:r>
        <w:t>July Bills Salaries for librarians’ assistants And Janitor</w:t>
      </w:r>
    </w:p>
    <w:tbl>
      <w:tblPr>
        <w:tblStyle w:val="TableGrid"/>
        <w:tblW w:w="0" w:type="auto"/>
        <w:tblLook w:val="04A0" w:firstRow="1" w:lastRow="0" w:firstColumn="1" w:lastColumn="0" w:noHBand="0" w:noVBand="1"/>
      </w:tblPr>
      <w:tblGrid>
        <w:gridCol w:w="3116"/>
        <w:gridCol w:w="3117"/>
        <w:gridCol w:w="3117"/>
      </w:tblGrid>
      <w:tr w:rsidR="00DD1F12" w14:paraId="3A6D06EE" w14:textId="77777777" w:rsidTr="00A44EC3">
        <w:tc>
          <w:tcPr>
            <w:tcW w:w="3116" w:type="dxa"/>
          </w:tcPr>
          <w:p w14:paraId="26F8AA63" w14:textId="77777777" w:rsidR="00DD1F12" w:rsidRDefault="00DD1F12" w:rsidP="00A44EC3"/>
        </w:tc>
        <w:tc>
          <w:tcPr>
            <w:tcW w:w="3117" w:type="dxa"/>
          </w:tcPr>
          <w:p w14:paraId="2CAD70E8" w14:textId="77777777" w:rsidR="00DD1F12" w:rsidRDefault="00DD1F12" w:rsidP="00A44EC3"/>
        </w:tc>
        <w:tc>
          <w:tcPr>
            <w:tcW w:w="3117" w:type="dxa"/>
          </w:tcPr>
          <w:p w14:paraId="14D13F10" w14:textId="77777777" w:rsidR="00DD1F12" w:rsidRDefault="00DD1F12" w:rsidP="00A44EC3">
            <w:r>
              <w:t>620.00</w:t>
            </w:r>
          </w:p>
        </w:tc>
      </w:tr>
      <w:tr w:rsidR="00DD1F12" w14:paraId="78478382" w14:textId="77777777" w:rsidTr="00A44EC3">
        <w:tc>
          <w:tcPr>
            <w:tcW w:w="3116" w:type="dxa"/>
          </w:tcPr>
          <w:p w14:paraId="03AFA232" w14:textId="77777777" w:rsidR="00DD1F12" w:rsidRDefault="00DD1F12" w:rsidP="00A44EC3">
            <w:r>
              <w:t>Western News Co</w:t>
            </w:r>
          </w:p>
        </w:tc>
        <w:tc>
          <w:tcPr>
            <w:tcW w:w="3117" w:type="dxa"/>
          </w:tcPr>
          <w:p w14:paraId="03EE0174" w14:textId="77777777" w:rsidR="00DD1F12" w:rsidRDefault="00DD1F12" w:rsidP="00A44EC3">
            <w:r>
              <w:t>Books</w:t>
            </w:r>
          </w:p>
        </w:tc>
        <w:tc>
          <w:tcPr>
            <w:tcW w:w="3117" w:type="dxa"/>
          </w:tcPr>
          <w:p w14:paraId="5CBA75D6" w14:textId="77777777" w:rsidR="00DD1F12" w:rsidRDefault="00DD1F12" w:rsidP="00A44EC3">
            <w:r>
              <w:t>109.77</w:t>
            </w:r>
          </w:p>
        </w:tc>
      </w:tr>
      <w:tr w:rsidR="00DD1F12" w14:paraId="50B55641" w14:textId="77777777" w:rsidTr="00A44EC3">
        <w:tc>
          <w:tcPr>
            <w:tcW w:w="3116" w:type="dxa"/>
          </w:tcPr>
          <w:p w14:paraId="6A8CFA3A" w14:textId="77777777" w:rsidR="00DD1F12" w:rsidRDefault="00DD1F12" w:rsidP="00A44EC3">
            <w:r>
              <w:t>Field Enterprises Inc</w:t>
            </w:r>
          </w:p>
        </w:tc>
        <w:tc>
          <w:tcPr>
            <w:tcW w:w="3117" w:type="dxa"/>
          </w:tcPr>
          <w:p w14:paraId="3D686168" w14:textId="77777777" w:rsidR="00DD1F12" w:rsidRDefault="00DD1F12" w:rsidP="00A44EC3">
            <w:r>
              <w:t xml:space="preserve">World book encyclopedia </w:t>
            </w:r>
          </w:p>
        </w:tc>
        <w:tc>
          <w:tcPr>
            <w:tcW w:w="3117" w:type="dxa"/>
          </w:tcPr>
          <w:p w14:paraId="686DA08E" w14:textId="77777777" w:rsidR="00DD1F12" w:rsidRDefault="00DD1F12" w:rsidP="00A44EC3">
            <w:r>
              <w:t>106.27</w:t>
            </w:r>
          </w:p>
        </w:tc>
      </w:tr>
      <w:tr w:rsidR="00DD1F12" w14:paraId="406B7444" w14:textId="77777777" w:rsidTr="00A44EC3">
        <w:tc>
          <w:tcPr>
            <w:tcW w:w="3116" w:type="dxa"/>
          </w:tcPr>
          <w:p w14:paraId="57BAE051" w14:textId="77777777" w:rsidR="00DD1F12" w:rsidRDefault="00DD1F12" w:rsidP="00A44EC3">
            <w:r>
              <w:t>June products Co</w:t>
            </w:r>
          </w:p>
        </w:tc>
        <w:tc>
          <w:tcPr>
            <w:tcW w:w="3117" w:type="dxa"/>
          </w:tcPr>
          <w:p w14:paraId="373C6210" w14:textId="77777777" w:rsidR="00DD1F12" w:rsidRDefault="00DD1F12" w:rsidP="00A44EC3">
            <w:r>
              <w:t>Book</w:t>
            </w:r>
          </w:p>
        </w:tc>
        <w:tc>
          <w:tcPr>
            <w:tcW w:w="3117" w:type="dxa"/>
          </w:tcPr>
          <w:p w14:paraId="228AC31A" w14:textId="77777777" w:rsidR="00DD1F12" w:rsidRDefault="00DD1F12" w:rsidP="00A44EC3">
            <w:r>
              <w:t>23.12</w:t>
            </w:r>
          </w:p>
        </w:tc>
      </w:tr>
      <w:tr w:rsidR="00DD1F12" w14:paraId="06064DA5" w14:textId="77777777" w:rsidTr="00A44EC3">
        <w:tc>
          <w:tcPr>
            <w:tcW w:w="3116" w:type="dxa"/>
          </w:tcPr>
          <w:p w14:paraId="75583AE7" w14:textId="77777777" w:rsidR="00DD1F12" w:rsidRDefault="00DD1F12" w:rsidP="00A44EC3">
            <w:r>
              <w:t>Double Day and Co</w:t>
            </w:r>
          </w:p>
        </w:tc>
        <w:tc>
          <w:tcPr>
            <w:tcW w:w="3117" w:type="dxa"/>
          </w:tcPr>
          <w:p w14:paraId="54D8A6D4" w14:textId="77777777" w:rsidR="00DD1F12" w:rsidRDefault="00DD1F12" w:rsidP="00A44EC3">
            <w:r>
              <w:t xml:space="preserve">Books </w:t>
            </w:r>
          </w:p>
        </w:tc>
        <w:tc>
          <w:tcPr>
            <w:tcW w:w="3117" w:type="dxa"/>
          </w:tcPr>
          <w:p w14:paraId="1684F70C" w14:textId="77777777" w:rsidR="00DD1F12" w:rsidRDefault="00DD1F12" w:rsidP="00A44EC3">
            <w:r>
              <w:t>29.30</w:t>
            </w:r>
          </w:p>
        </w:tc>
      </w:tr>
      <w:tr w:rsidR="00DD1F12" w14:paraId="62899B06" w14:textId="77777777" w:rsidTr="00A44EC3">
        <w:tc>
          <w:tcPr>
            <w:tcW w:w="3116" w:type="dxa"/>
          </w:tcPr>
          <w:p w14:paraId="3ADD74F4" w14:textId="77777777" w:rsidR="00DD1F12" w:rsidRDefault="00DD1F12" w:rsidP="00A44EC3">
            <w:r>
              <w:t>Total</w:t>
            </w:r>
          </w:p>
        </w:tc>
        <w:tc>
          <w:tcPr>
            <w:tcW w:w="3117" w:type="dxa"/>
          </w:tcPr>
          <w:p w14:paraId="5CDC8F74" w14:textId="77777777" w:rsidR="00DD1F12" w:rsidRDefault="00DD1F12" w:rsidP="00A44EC3"/>
        </w:tc>
        <w:tc>
          <w:tcPr>
            <w:tcW w:w="3117" w:type="dxa"/>
          </w:tcPr>
          <w:p w14:paraId="147834AD" w14:textId="77777777" w:rsidR="00DD1F12" w:rsidRDefault="00DD1F12" w:rsidP="00A44EC3">
            <w:r>
              <w:t>888.46</w:t>
            </w:r>
          </w:p>
        </w:tc>
      </w:tr>
    </w:tbl>
    <w:p w14:paraId="540D2EA3" w14:textId="77777777" w:rsidR="00DD1F12" w:rsidRPr="00A9792D" w:rsidRDefault="00DD1F12" w:rsidP="00DD1F12">
      <w:r>
        <w:t xml:space="preserve"> </w:t>
      </w:r>
      <w:r w:rsidRPr="00A9792D">
        <w:t>Report accepted, approved.</w:t>
      </w:r>
    </w:p>
    <w:p w14:paraId="2B400280" w14:textId="77777777" w:rsidR="00AE274B" w:rsidRDefault="00AE274B"/>
    <w:sectPr w:rsidR="00AE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12"/>
    <w:rsid w:val="002A6927"/>
    <w:rsid w:val="00AE274B"/>
    <w:rsid w:val="00DD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1919"/>
  <w15:chartTrackingRefBased/>
  <w15:docId w15:val="{55430980-5038-48D1-8592-1AE582D0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2</cp:revision>
  <dcterms:created xsi:type="dcterms:W3CDTF">2025-02-11T19:48:00Z</dcterms:created>
  <dcterms:modified xsi:type="dcterms:W3CDTF">2025-02-11T19:48:00Z</dcterms:modified>
</cp:coreProperties>
</file>