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2605" w14:textId="77777777" w:rsidR="00313580" w:rsidRDefault="00313580" w:rsidP="00313580">
      <w:r>
        <w:t xml:space="preserve">At a meeting of the library board held as the above date the following members were present, Mrs. E. O. Laughlin, Miss Katherine Bishop, Dr Nettie </w:t>
      </w:r>
      <w:proofErr w:type="spellStart"/>
      <w:r>
        <w:t>Dorris</w:t>
      </w:r>
      <w:proofErr w:type="spellEnd"/>
      <w:r>
        <w:t xml:space="preserve">, Mrs. T. A. Foley, Tat L. Jones and Lena Jones. Absent, Mr. John Moss Rev. Hartwick and Mr. Frank </w:t>
      </w:r>
      <w:proofErr w:type="spellStart"/>
      <w:r>
        <w:t>VanSeller</w:t>
      </w:r>
      <w:proofErr w:type="spellEnd"/>
      <w:r>
        <w:t>. Meeting called to order by the president Mrs. Laughlin, minutes of last meeting held Dec-1935 read and approved.</w:t>
      </w:r>
    </w:p>
    <w:p w14:paraId="09FA5F91" w14:textId="77777777" w:rsidR="00313580" w:rsidRDefault="00313580" w:rsidP="00313580">
      <w:r>
        <w:t>Finance committees report for</w:t>
      </w:r>
    </w:p>
    <w:tbl>
      <w:tblPr>
        <w:tblStyle w:val="TableGrid"/>
        <w:tblW w:w="0" w:type="auto"/>
        <w:tblLook w:val="04A0" w:firstRow="1" w:lastRow="0" w:firstColumn="1" w:lastColumn="0" w:noHBand="0" w:noVBand="1"/>
      </w:tblPr>
      <w:tblGrid>
        <w:gridCol w:w="2337"/>
        <w:gridCol w:w="2337"/>
        <w:gridCol w:w="2338"/>
        <w:gridCol w:w="2338"/>
      </w:tblGrid>
      <w:tr w:rsidR="00313580" w14:paraId="0F5911A5" w14:textId="77777777" w:rsidTr="00F85F06">
        <w:tc>
          <w:tcPr>
            <w:tcW w:w="2337" w:type="dxa"/>
          </w:tcPr>
          <w:p w14:paraId="6530F7AB" w14:textId="77777777" w:rsidR="00313580" w:rsidRDefault="00313580" w:rsidP="00F85F06">
            <w:r>
              <w:t>Dec-1935</w:t>
            </w:r>
          </w:p>
        </w:tc>
        <w:tc>
          <w:tcPr>
            <w:tcW w:w="2337" w:type="dxa"/>
          </w:tcPr>
          <w:p w14:paraId="229A4B97" w14:textId="77777777" w:rsidR="00313580" w:rsidRDefault="00313580" w:rsidP="00F85F06">
            <w:proofErr w:type="spellStart"/>
            <w:r>
              <w:t>Appro</w:t>
            </w:r>
            <w:proofErr w:type="spellEnd"/>
          </w:p>
        </w:tc>
        <w:tc>
          <w:tcPr>
            <w:tcW w:w="2338" w:type="dxa"/>
          </w:tcPr>
          <w:p w14:paraId="1452ABFC" w14:textId="77777777" w:rsidR="00313580" w:rsidRDefault="00313580" w:rsidP="00F85F06">
            <w:proofErr w:type="spellStart"/>
            <w:r>
              <w:t>Disb</w:t>
            </w:r>
            <w:proofErr w:type="spellEnd"/>
          </w:p>
        </w:tc>
        <w:tc>
          <w:tcPr>
            <w:tcW w:w="2338" w:type="dxa"/>
          </w:tcPr>
          <w:p w14:paraId="429CAB01" w14:textId="77777777" w:rsidR="00313580" w:rsidRDefault="00313580" w:rsidP="00F85F06">
            <w:r>
              <w:t>Balances</w:t>
            </w:r>
          </w:p>
        </w:tc>
      </w:tr>
      <w:tr w:rsidR="00313580" w14:paraId="3ED2D115" w14:textId="77777777" w:rsidTr="00F85F06">
        <w:tc>
          <w:tcPr>
            <w:tcW w:w="2337" w:type="dxa"/>
          </w:tcPr>
          <w:p w14:paraId="670696F8" w14:textId="77777777" w:rsidR="00313580" w:rsidRDefault="00313580" w:rsidP="00F85F06">
            <w:r>
              <w:t>Dec-1935</w:t>
            </w:r>
          </w:p>
        </w:tc>
        <w:tc>
          <w:tcPr>
            <w:tcW w:w="2337" w:type="dxa"/>
          </w:tcPr>
          <w:p w14:paraId="02DA927F" w14:textId="77777777" w:rsidR="00313580" w:rsidRDefault="00313580" w:rsidP="00F85F06">
            <w:r>
              <w:t>4.297.67</w:t>
            </w:r>
          </w:p>
        </w:tc>
        <w:tc>
          <w:tcPr>
            <w:tcW w:w="2338" w:type="dxa"/>
          </w:tcPr>
          <w:p w14:paraId="1632C2EB" w14:textId="77777777" w:rsidR="00313580" w:rsidRDefault="00313580" w:rsidP="00F85F06">
            <w:r>
              <w:t>2.921.78</w:t>
            </w:r>
          </w:p>
        </w:tc>
        <w:tc>
          <w:tcPr>
            <w:tcW w:w="2338" w:type="dxa"/>
          </w:tcPr>
          <w:p w14:paraId="346C6E5E" w14:textId="77777777" w:rsidR="00313580" w:rsidRDefault="00313580" w:rsidP="00F85F06">
            <w:r>
              <w:t>1.375.89</w:t>
            </w:r>
          </w:p>
        </w:tc>
      </w:tr>
      <w:tr w:rsidR="00313580" w14:paraId="0F03C155" w14:textId="77777777" w:rsidTr="00F85F06">
        <w:tc>
          <w:tcPr>
            <w:tcW w:w="2337" w:type="dxa"/>
          </w:tcPr>
          <w:p w14:paraId="38ABF0AA" w14:textId="77777777" w:rsidR="00313580" w:rsidRDefault="00313580" w:rsidP="00F85F06">
            <w:r>
              <w:t>Jan-1936</w:t>
            </w:r>
          </w:p>
        </w:tc>
        <w:tc>
          <w:tcPr>
            <w:tcW w:w="2337" w:type="dxa"/>
          </w:tcPr>
          <w:p w14:paraId="373C8206" w14:textId="77777777" w:rsidR="00313580" w:rsidRDefault="00313580" w:rsidP="00F85F06">
            <w:r>
              <w:t>4.297.67</w:t>
            </w:r>
          </w:p>
        </w:tc>
        <w:tc>
          <w:tcPr>
            <w:tcW w:w="2338" w:type="dxa"/>
          </w:tcPr>
          <w:p w14:paraId="2754F8F9" w14:textId="77777777" w:rsidR="00313580" w:rsidRDefault="00313580" w:rsidP="00F85F06">
            <w:r>
              <w:t>3.205.78</w:t>
            </w:r>
          </w:p>
        </w:tc>
        <w:tc>
          <w:tcPr>
            <w:tcW w:w="2338" w:type="dxa"/>
          </w:tcPr>
          <w:p w14:paraId="01E0254E" w14:textId="77777777" w:rsidR="00313580" w:rsidRDefault="00313580" w:rsidP="00F85F06">
            <w:r>
              <w:t>1.091.89</w:t>
            </w:r>
          </w:p>
        </w:tc>
      </w:tr>
      <w:tr w:rsidR="00313580" w14:paraId="7638F44A" w14:textId="77777777" w:rsidTr="00F85F06">
        <w:tc>
          <w:tcPr>
            <w:tcW w:w="2337" w:type="dxa"/>
          </w:tcPr>
          <w:p w14:paraId="1E1CA2DD" w14:textId="77777777" w:rsidR="00313580" w:rsidRDefault="00313580" w:rsidP="00F85F06">
            <w:r>
              <w:t>Feb-1936</w:t>
            </w:r>
          </w:p>
        </w:tc>
        <w:tc>
          <w:tcPr>
            <w:tcW w:w="2337" w:type="dxa"/>
          </w:tcPr>
          <w:p w14:paraId="4BA0BF9E" w14:textId="77777777" w:rsidR="00313580" w:rsidRDefault="00313580" w:rsidP="00F85F06">
            <w:r>
              <w:t>4.297.67</w:t>
            </w:r>
          </w:p>
        </w:tc>
        <w:tc>
          <w:tcPr>
            <w:tcW w:w="2338" w:type="dxa"/>
          </w:tcPr>
          <w:p w14:paraId="70E3E73D" w14:textId="77777777" w:rsidR="00313580" w:rsidRDefault="00313580" w:rsidP="00F85F06">
            <w:r>
              <w:t>3.488.78</w:t>
            </w:r>
          </w:p>
        </w:tc>
        <w:tc>
          <w:tcPr>
            <w:tcW w:w="2338" w:type="dxa"/>
          </w:tcPr>
          <w:p w14:paraId="722AFD01" w14:textId="77777777" w:rsidR="00313580" w:rsidRDefault="00313580" w:rsidP="00F85F06">
            <w:r>
              <w:t>808.89</w:t>
            </w:r>
          </w:p>
        </w:tc>
      </w:tr>
    </w:tbl>
    <w:p w14:paraId="0200AE80" w14:textId="77777777" w:rsidR="00313580" w:rsidRDefault="00313580" w:rsidP="00313580">
      <w:r>
        <w:t>Moved by Miss Bishop, seconded by Tat Jones to approve the report. Motion carried. The following bills was read and approved</w:t>
      </w:r>
    </w:p>
    <w:tbl>
      <w:tblPr>
        <w:tblStyle w:val="TableGrid"/>
        <w:tblW w:w="0" w:type="auto"/>
        <w:tblInd w:w="-1175" w:type="dxa"/>
        <w:tblLook w:val="04A0" w:firstRow="1" w:lastRow="0" w:firstColumn="1" w:lastColumn="0" w:noHBand="0" w:noVBand="1"/>
      </w:tblPr>
      <w:tblGrid>
        <w:gridCol w:w="1980"/>
      </w:tblGrid>
      <w:tr w:rsidR="00313580" w14:paraId="17BE1164" w14:textId="77777777" w:rsidTr="00F85F06">
        <w:tc>
          <w:tcPr>
            <w:tcW w:w="1980" w:type="dxa"/>
          </w:tcPr>
          <w:p w14:paraId="6F332277" w14:textId="77777777" w:rsidR="00313580" w:rsidRDefault="00313580" w:rsidP="00F85F06">
            <w:r>
              <w:t>Bills Dec 1935</w:t>
            </w:r>
          </w:p>
        </w:tc>
      </w:tr>
    </w:tbl>
    <w:tbl>
      <w:tblPr>
        <w:tblStyle w:val="TableGrid"/>
        <w:tblpPr w:leftFromText="180" w:rightFromText="180" w:vertAnchor="text" w:horzAnchor="page" w:tblpX="2521" w:tblpY="-177"/>
        <w:tblW w:w="0" w:type="auto"/>
        <w:tblLook w:val="04A0" w:firstRow="1" w:lastRow="0" w:firstColumn="1" w:lastColumn="0" w:noHBand="0" w:noVBand="1"/>
      </w:tblPr>
      <w:tblGrid>
        <w:gridCol w:w="3116"/>
        <w:gridCol w:w="3117"/>
        <w:gridCol w:w="3117"/>
      </w:tblGrid>
      <w:tr w:rsidR="00313580" w14:paraId="2AEDD4CE" w14:textId="77777777" w:rsidTr="00F85F06">
        <w:tc>
          <w:tcPr>
            <w:tcW w:w="3116" w:type="dxa"/>
          </w:tcPr>
          <w:p w14:paraId="71ADF1EE" w14:textId="77777777" w:rsidR="00313580" w:rsidRDefault="00313580" w:rsidP="00F85F06">
            <w:r>
              <w:t>Nina D. Russell</w:t>
            </w:r>
          </w:p>
        </w:tc>
        <w:tc>
          <w:tcPr>
            <w:tcW w:w="3117" w:type="dxa"/>
          </w:tcPr>
          <w:p w14:paraId="3927380A" w14:textId="77777777" w:rsidR="00313580" w:rsidRDefault="00313580" w:rsidP="00F85F06">
            <w:r>
              <w:t>Lib Salary</w:t>
            </w:r>
          </w:p>
        </w:tc>
        <w:tc>
          <w:tcPr>
            <w:tcW w:w="3117" w:type="dxa"/>
          </w:tcPr>
          <w:p w14:paraId="309DA5C9" w14:textId="77777777" w:rsidR="00313580" w:rsidRDefault="00313580" w:rsidP="00F85F06">
            <w:r>
              <w:t>$125.00</w:t>
            </w:r>
          </w:p>
        </w:tc>
      </w:tr>
      <w:tr w:rsidR="00313580" w14:paraId="689B643B" w14:textId="77777777" w:rsidTr="00F85F06">
        <w:tc>
          <w:tcPr>
            <w:tcW w:w="3116" w:type="dxa"/>
          </w:tcPr>
          <w:p w14:paraId="0109B2F0" w14:textId="77777777" w:rsidR="00313580" w:rsidRDefault="00313580" w:rsidP="00F85F06">
            <w:r>
              <w:t xml:space="preserve">Ethel Haugh </w:t>
            </w:r>
          </w:p>
        </w:tc>
        <w:tc>
          <w:tcPr>
            <w:tcW w:w="3117" w:type="dxa"/>
          </w:tcPr>
          <w:p w14:paraId="6C225B54" w14:textId="77777777" w:rsidR="00313580" w:rsidRDefault="00313580" w:rsidP="00F85F06">
            <w:r>
              <w:t>Assist Library Salary</w:t>
            </w:r>
          </w:p>
        </w:tc>
        <w:tc>
          <w:tcPr>
            <w:tcW w:w="3117" w:type="dxa"/>
          </w:tcPr>
          <w:p w14:paraId="7D16A3EB" w14:textId="77777777" w:rsidR="00313580" w:rsidRDefault="00313580" w:rsidP="00F85F06">
            <w:r>
              <w:t>70.00</w:t>
            </w:r>
          </w:p>
        </w:tc>
      </w:tr>
      <w:tr w:rsidR="00313580" w14:paraId="652EF0FD" w14:textId="77777777" w:rsidTr="00F85F06">
        <w:tc>
          <w:tcPr>
            <w:tcW w:w="3116" w:type="dxa"/>
          </w:tcPr>
          <w:p w14:paraId="2C6120FF" w14:textId="77777777" w:rsidR="00313580" w:rsidRDefault="00313580" w:rsidP="00F85F06">
            <w:r>
              <w:t>Julia Lowe Brengle</w:t>
            </w:r>
          </w:p>
        </w:tc>
        <w:tc>
          <w:tcPr>
            <w:tcW w:w="3117" w:type="dxa"/>
          </w:tcPr>
          <w:p w14:paraId="253BB041" w14:textId="77777777" w:rsidR="00313580" w:rsidRDefault="00313580" w:rsidP="00F85F06">
            <w:r>
              <w:t>Assist Library Salary</w:t>
            </w:r>
          </w:p>
        </w:tc>
        <w:tc>
          <w:tcPr>
            <w:tcW w:w="3117" w:type="dxa"/>
          </w:tcPr>
          <w:p w14:paraId="7DE56A60" w14:textId="77777777" w:rsidR="00313580" w:rsidRDefault="00313580" w:rsidP="00F85F06">
            <w:r>
              <w:t>60.00</w:t>
            </w:r>
          </w:p>
        </w:tc>
      </w:tr>
      <w:tr w:rsidR="00313580" w14:paraId="4AC6C41A" w14:textId="77777777" w:rsidTr="00F85F06">
        <w:tc>
          <w:tcPr>
            <w:tcW w:w="3116" w:type="dxa"/>
          </w:tcPr>
          <w:p w14:paraId="54E00D86" w14:textId="77777777" w:rsidR="00313580" w:rsidRDefault="00313580" w:rsidP="00F85F06">
            <w:r>
              <w:t>Mrs. Joseph Hodge</w:t>
            </w:r>
          </w:p>
        </w:tc>
        <w:tc>
          <w:tcPr>
            <w:tcW w:w="3117" w:type="dxa"/>
          </w:tcPr>
          <w:p w14:paraId="3273B1EF" w14:textId="77777777" w:rsidR="00313580" w:rsidRDefault="00313580" w:rsidP="00F85F06">
            <w:r>
              <w:t>St. Hour work</w:t>
            </w:r>
          </w:p>
        </w:tc>
        <w:tc>
          <w:tcPr>
            <w:tcW w:w="3117" w:type="dxa"/>
          </w:tcPr>
          <w:p w14:paraId="1B7DF904" w14:textId="77777777" w:rsidR="00313580" w:rsidRDefault="00313580" w:rsidP="00F85F06">
            <w:r>
              <w:t>4.00</w:t>
            </w:r>
          </w:p>
        </w:tc>
      </w:tr>
      <w:tr w:rsidR="00313580" w14:paraId="6997C9B3" w14:textId="77777777" w:rsidTr="00F85F06">
        <w:tc>
          <w:tcPr>
            <w:tcW w:w="3116" w:type="dxa"/>
          </w:tcPr>
          <w:p w14:paraId="465DF562" w14:textId="77777777" w:rsidR="00313580" w:rsidRDefault="00313580" w:rsidP="00F85F06">
            <w:r>
              <w:t>Thomas A. Cameron</w:t>
            </w:r>
          </w:p>
        </w:tc>
        <w:tc>
          <w:tcPr>
            <w:tcW w:w="3117" w:type="dxa"/>
          </w:tcPr>
          <w:p w14:paraId="1D9B8593" w14:textId="77777777" w:rsidR="00313580" w:rsidRDefault="00313580" w:rsidP="00F85F06">
            <w:r>
              <w:t>Janitor work</w:t>
            </w:r>
          </w:p>
        </w:tc>
        <w:tc>
          <w:tcPr>
            <w:tcW w:w="3117" w:type="dxa"/>
          </w:tcPr>
          <w:p w14:paraId="72600B20" w14:textId="77777777" w:rsidR="00313580" w:rsidRDefault="00313580" w:rsidP="00F85F06">
            <w:r>
              <w:t xml:space="preserve">25.00  </w:t>
            </w:r>
          </w:p>
        </w:tc>
      </w:tr>
      <w:tr w:rsidR="00313580" w14:paraId="28F552FC" w14:textId="77777777" w:rsidTr="00F85F06">
        <w:tc>
          <w:tcPr>
            <w:tcW w:w="3116" w:type="dxa"/>
          </w:tcPr>
          <w:p w14:paraId="7F21DAA0" w14:textId="77777777" w:rsidR="00313580" w:rsidRDefault="00313580" w:rsidP="00F85F06"/>
        </w:tc>
        <w:tc>
          <w:tcPr>
            <w:tcW w:w="3117" w:type="dxa"/>
          </w:tcPr>
          <w:p w14:paraId="50CD1CF7" w14:textId="77777777" w:rsidR="00313580" w:rsidRDefault="00313580" w:rsidP="00F85F06"/>
        </w:tc>
        <w:tc>
          <w:tcPr>
            <w:tcW w:w="3117" w:type="dxa"/>
          </w:tcPr>
          <w:p w14:paraId="67DD1ED9" w14:textId="77777777" w:rsidR="00313580" w:rsidRDefault="00313580" w:rsidP="00F85F06">
            <w:r>
              <w:t>$284.00</w:t>
            </w:r>
          </w:p>
        </w:tc>
      </w:tr>
    </w:tbl>
    <w:p w14:paraId="667D5374" w14:textId="77777777" w:rsidR="00313580" w:rsidRDefault="00313580" w:rsidP="00313580"/>
    <w:p w14:paraId="70F77509" w14:textId="77777777" w:rsidR="00313580" w:rsidRDefault="00313580" w:rsidP="00313580">
      <w:r>
        <w:t xml:space="preserve">    </w:t>
      </w:r>
    </w:p>
    <w:tbl>
      <w:tblPr>
        <w:tblStyle w:val="TableGrid"/>
        <w:tblpPr w:leftFromText="180" w:rightFromText="180" w:vertAnchor="text" w:horzAnchor="page" w:tblpX="2416" w:tblpY="1111"/>
        <w:tblW w:w="0" w:type="auto"/>
        <w:tblLook w:val="04A0" w:firstRow="1" w:lastRow="0" w:firstColumn="1" w:lastColumn="0" w:noHBand="0" w:noVBand="1"/>
      </w:tblPr>
      <w:tblGrid>
        <w:gridCol w:w="3116"/>
        <w:gridCol w:w="3117"/>
        <w:gridCol w:w="3117"/>
      </w:tblGrid>
      <w:tr w:rsidR="00313580" w14:paraId="73B0446E" w14:textId="77777777" w:rsidTr="00F85F06">
        <w:tc>
          <w:tcPr>
            <w:tcW w:w="3116" w:type="dxa"/>
          </w:tcPr>
          <w:p w14:paraId="6051C9B0" w14:textId="77777777" w:rsidR="00313580" w:rsidRDefault="00313580" w:rsidP="00F85F06">
            <w:r>
              <w:t>Nina D. Russell</w:t>
            </w:r>
          </w:p>
        </w:tc>
        <w:tc>
          <w:tcPr>
            <w:tcW w:w="3117" w:type="dxa"/>
          </w:tcPr>
          <w:p w14:paraId="3CB342AC" w14:textId="77777777" w:rsidR="00313580" w:rsidRDefault="00313580" w:rsidP="00F85F06">
            <w:r>
              <w:t>Librarian Salary</w:t>
            </w:r>
          </w:p>
        </w:tc>
        <w:tc>
          <w:tcPr>
            <w:tcW w:w="3117" w:type="dxa"/>
          </w:tcPr>
          <w:p w14:paraId="4411A33D" w14:textId="77777777" w:rsidR="00313580" w:rsidRDefault="00313580" w:rsidP="00F85F06">
            <w:r>
              <w:t>$125.00</w:t>
            </w:r>
          </w:p>
        </w:tc>
      </w:tr>
      <w:tr w:rsidR="00313580" w14:paraId="6DEFE1B5" w14:textId="77777777" w:rsidTr="00F85F06">
        <w:tc>
          <w:tcPr>
            <w:tcW w:w="3116" w:type="dxa"/>
          </w:tcPr>
          <w:p w14:paraId="4C3E3808" w14:textId="77777777" w:rsidR="00313580" w:rsidRDefault="00313580" w:rsidP="00F85F06">
            <w:r>
              <w:t xml:space="preserve">Ethel Haugh </w:t>
            </w:r>
          </w:p>
        </w:tc>
        <w:tc>
          <w:tcPr>
            <w:tcW w:w="3117" w:type="dxa"/>
          </w:tcPr>
          <w:p w14:paraId="09F85F5B" w14:textId="77777777" w:rsidR="00313580" w:rsidRDefault="00313580" w:rsidP="00F85F06">
            <w:r>
              <w:t>Assist Librarian Salary</w:t>
            </w:r>
          </w:p>
        </w:tc>
        <w:tc>
          <w:tcPr>
            <w:tcW w:w="3117" w:type="dxa"/>
          </w:tcPr>
          <w:p w14:paraId="186ECE5F" w14:textId="77777777" w:rsidR="00313580" w:rsidRDefault="00313580" w:rsidP="00F85F06">
            <w:r>
              <w:t>70.00</w:t>
            </w:r>
          </w:p>
        </w:tc>
      </w:tr>
      <w:tr w:rsidR="00313580" w14:paraId="645503C6" w14:textId="77777777" w:rsidTr="00F85F06">
        <w:tc>
          <w:tcPr>
            <w:tcW w:w="3116" w:type="dxa"/>
          </w:tcPr>
          <w:p w14:paraId="26B2DCBC" w14:textId="77777777" w:rsidR="00313580" w:rsidRDefault="00313580" w:rsidP="00F85F06">
            <w:r>
              <w:t>Julia L. Brengle</w:t>
            </w:r>
          </w:p>
        </w:tc>
        <w:tc>
          <w:tcPr>
            <w:tcW w:w="3117" w:type="dxa"/>
          </w:tcPr>
          <w:p w14:paraId="36CAD511" w14:textId="77777777" w:rsidR="00313580" w:rsidRDefault="00313580" w:rsidP="00F85F06">
            <w:r>
              <w:t xml:space="preserve">Assist Librarian </w:t>
            </w:r>
          </w:p>
        </w:tc>
        <w:tc>
          <w:tcPr>
            <w:tcW w:w="3117" w:type="dxa"/>
          </w:tcPr>
          <w:p w14:paraId="1E5CAC91" w14:textId="77777777" w:rsidR="00313580" w:rsidRDefault="00313580" w:rsidP="00F85F06">
            <w:r>
              <w:t>60.00</w:t>
            </w:r>
          </w:p>
        </w:tc>
      </w:tr>
      <w:tr w:rsidR="00313580" w14:paraId="0F1CE1BD" w14:textId="77777777" w:rsidTr="00F85F06">
        <w:tc>
          <w:tcPr>
            <w:tcW w:w="3116" w:type="dxa"/>
          </w:tcPr>
          <w:p w14:paraId="2C7EBF9D" w14:textId="77777777" w:rsidR="00313580" w:rsidRDefault="00313580" w:rsidP="00F85F06">
            <w:r>
              <w:t>Mrs. Joseph Hodge</w:t>
            </w:r>
          </w:p>
        </w:tc>
        <w:tc>
          <w:tcPr>
            <w:tcW w:w="3117" w:type="dxa"/>
          </w:tcPr>
          <w:p w14:paraId="1589A71B" w14:textId="77777777" w:rsidR="00313580" w:rsidRDefault="00313580" w:rsidP="00F85F06">
            <w:r>
              <w:t>Story Hour work</w:t>
            </w:r>
          </w:p>
        </w:tc>
        <w:tc>
          <w:tcPr>
            <w:tcW w:w="3117" w:type="dxa"/>
          </w:tcPr>
          <w:p w14:paraId="5CDC6BB5" w14:textId="77777777" w:rsidR="00313580" w:rsidRDefault="00313580" w:rsidP="00F85F06">
            <w:r>
              <w:t>4.00</w:t>
            </w:r>
          </w:p>
        </w:tc>
      </w:tr>
      <w:tr w:rsidR="00313580" w14:paraId="59ACEDCF" w14:textId="77777777" w:rsidTr="00F85F06">
        <w:tc>
          <w:tcPr>
            <w:tcW w:w="3116" w:type="dxa"/>
          </w:tcPr>
          <w:p w14:paraId="620CC11C" w14:textId="77777777" w:rsidR="00313580" w:rsidRDefault="00313580" w:rsidP="00F85F06">
            <w:r>
              <w:t>Thomas A. Cameron</w:t>
            </w:r>
          </w:p>
        </w:tc>
        <w:tc>
          <w:tcPr>
            <w:tcW w:w="3117" w:type="dxa"/>
          </w:tcPr>
          <w:p w14:paraId="1E594AE2" w14:textId="77777777" w:rsidR="00313580" w:rsidRDefault="00313580" w:rsidP="00F85F06">
            <w:r>
              <w:t>Janitor service</w:t>
            </w:r>
          </w:p>
        </w:tc>
        <w:tc>
          <w:tcPr>
            <w:tcW w:w="3117" w:type="dxa"/>
          </w:tcPr>
          <w:p w14:paraId="629A6F4E" w14:textId="77777777" w:rsidR="00313580" w:rsidRDefault="00313580" w:rsidP="00F85F06">
            <w:r>
              <w:t xml:space="preserve">25.00                      </w:t>
            </w:r>
          </w:p>
        </w:tc>
      </w:tr>
      <w:tr w:rsidR="00313580" w14:paraId="170CBF5B" w14:textId="77777777" w:rsidTr="00F85F06">
        <w:tc>
          <w:tcPr>
            <w:tcW w:w="3116" w:type="dxa"/>
          </w:tcPr>
          <w:p w14:paraId="5A2BFC4F" w14:textId="77777777" w:rsidR="00313580" w:rsidRDefault="00313580" w:rsidP="00F85F06"/>
        </w:tc>
        <w:tc>
          <w:tcPr>
            <w:tcW w:w="3117" w:type="dxa"/>
          </w:tcPr>
          <w:p w14:paraId="647B41EE" w14:textId="77777777" w:rsidR="00313580" w:rsidRDefault="00313580" w:rsidP="00F85F06">
            <w:r>
              <w:t>total</w:t>
            </w:r>
          </w:p>
        </w:tc>
        <w:tc>
          <w:tcPr>
            <w:tcW w:w="3117" w:type="dxa"/>
          </w:tcPr>
          <w:p w14:paraId="679D427E" w14:textId="77777777" w:rsidR="00313580" w:rsidRDefault="00313580" w:rsidP="00F85F06">
            <w:r>
              <w:t>283.00</w:t>
            </w:r>
          </w:p>
        </w:tc>
      </w:tr>
    </w:tbl>
    <w:p w14:paraId="5F15C8E5" w14:textId="77777777" w:rsidR="00313580" w:rsidRDefault="00313580" w:rsidP="00313580">
      <w:r>
        <w:t xml:space="preserve">                  </w:t>
      </w:r>
    </w:p>
    <w:p w14:paraId="61C8D3EE" w14:textId="77777777" w:rsidR="00313580" w:rsidRDefault="00313580" w:rsidP="00313580">
      <w:r>
        <w:t xml:space="preserve">                        </w:t>
      </w:r>
    </w:p>
    <w:tbl>
      <w:tblPr>
        <w:tblStyle w:val="TableGrid"/>
        <w:tblpPr w:leftFromText="180" w:rightFromText="180" w:vertAnchor="text" w:horzAnchor="page" w:tblpX="451" w:tblpY="615"/>
        <w:tblW w:w="0" w:type="auto"/>
        <w:tblLook w:val="04A0" w:firstRow="1" w:lastRow="0" w:firstColumn="1" w:lastColumn="0" w:noHBand="0" w:noVBand="1"/>
      </w:tblPr>
      <w:tblGrid>
        <w:gridCol w:w="1710"/>
      </w:tblGrid>
      <w:tr w:rsidR="00313580" w14:paraId="26941CD8" w14:textId="77777777" w:rsidTr="00F85F06">
        <w:trPr>
          <w:trHeight w:val="350"/>
        </w:trPr>
        <w:tc>
          <w:tcPr>
            <w:tcW w:w="1710" w:type="dxa"/>
          </w:tcPr>
          <w:p w14:paraId="70772A06" w14:textId="77777777" w:rsidR="00313580" w:rsidRDefault="00313580" w:rsidP="00F85F06">
            <w:r>
              <w:t>Bills Jan 1936</w:t>
            </w:r>
          </w:p>
        </w:tc>
      </w:tr>
    </w:tbl>
    <w:p w14:paraId="1B235D44" w14:textId="77777777" w:rsidR="00313580" w:rsidRDefault="00313580" w:rsidP="00313580">
      <w:r>
        <w:t xml:space="preserve">   </w:t>
      </w:r>
    </w:p>
    <w:p w14:paraId="36BDC887" w14:textId="77777777" w:rsidR="00313580" w:rsidRDefault="00313580" w:rsidP="00313580"/>
    <w:p w14:paraId="29C2C02E" w14:textId="77777777" w:rsidR="00313580" w:rsidRDefault="00313580" w:rsidP="00313580"/>
    <w:p w14:paraId="2F537616" w14:textId="77777777" w:rsidR="00313580" w:rsidRDefault="00313580" w:rsidP="00313580"/>
    <w:tbl>
      <w:tblPr>
        <w:tblStyle w:val="TableGrid"/>
        <w:tblpPr w:leftFromText="180" w:rightFromText="180" w:vertAnchor="text" w:horzAnchor="page" w:tblpX="2476" w:tblpY="-249"/>
        <w:tblW w:w="0" w:type="auto"/>
        <w:tblLook w:val="04A0" w:firstRow="1" w:lastRow="0" w:firstColumn="1" w:lastColumn="0" w:noHBand="0" w:noVBand="1"/>
      </w:tblPr>
      <w:tblGrid>
        <w:gridCol w:w="3116"/>
        <w:gridCol w:w="3117"/>
        <w:gridCol w:w="3117"/>
      </w:tblGrid>
      <w:tr w:rsidR="00313580" w14:paraId="3E8A4A1D" w14:textId="77777777" w:rsidTr="00F85F06">
        <w:tc>
          <w:tcPr>
            <w:tcW w:w="3116" w:type="dxa"/>
          </w:tcPr>
          <w:p w14:paraId="2FE5E782" w14:textId="77777777" w:rsidR="00313580" w:rsidRDefault="00313580" w:rsidP="00F85F06">
            <w:r w:rsidRPr="00CD5CA1">
              <w:t>Nina D. Russell</w:t>
            </w:r>
          </w:p>
        </w:tc>
        <w:tc>
          <w:tcPr>
            <w:tcW w:w="3117" w:type="dxa"/>
          </w:tcPr>
          <w:p w14:paraId="21EF44F0" w14:textId="77777777" w:rsidR="00313580" w:rsidRDefault="00313580" w:rsidP="00F85F06">
            <w:r>
              <w:t>Lib Salary</w:t>
            </w:r>
          </w:p>
        </w:tc>
        <w:tc>
          <w:tcPr>
            <w:tcW w:w="3117" w:type="dxa"/>
          </w:tcPr>
          <w:p w14:paraId="73347570" w14:textId="77777777" w:rsidR="00313580" w:rsidRDefault="00313580" w:rsidP="00F85F06">
            <w:r>
              <w:t>$284.00</w:t>
            </w:r>
          </w:p>
        </w:tc>
      </w:tr>
      <w:tr w:rsidR="00313580" w14:paraId="7BF08459" w14:textId="77777777" w:rsidTr="00F85F06">
        <w:tc>
          <w:tcPr>
            <w:tcW w:w="3116" w:type="dxa"/>
          </w:tcPr>
          <w:p w14:paraId="5A4A2143" w14:textId="77777777" w:rsidR="00313580" w:rsidRDefault="00313580" w:rsidP="00F85F06">
            <w:r w:rsidRPr="00CD5CA1">
              <w:t xml:space="preserve">Ethel </w:t>
            </w:r>
            <w:r>
              <w:t xml:space="preserve">Haugh </w:t>
            </w:r>
          </w:p>
        </w:tc>
        <w:tc>
          <w:tcPr>
            <w:tcW w:w="3117" w:type="dxa"/>
          </w:tcPr>
          <w:p w14:paraId="68EAE24D" w14:textId="77777777" w:rsidR="00313580" w:rsidRDefault="00313580" w:rsidP="00F85F06">
            <w:r>
              <w:t>Assist Library Salary</w:t>
            </w:r>
          </w:p>
        </w:tc>
        <w:tc>
          <w:tcPr>
            <w:tcW w:w="3117" w:type="dxa"/>
          </w:tcPr>
          <w:p w14:paraId="15F89172" w14:textId="77777777" w:rsidR="00313580" w:rsidRDefault="00313580" w:rsidP="00F85F06">
            <w:r>
              <w:t>$125.00</w:t>
            </w:r>
          </w:p>
        </w:tc>
      </w:tr>
      <w:tr w:rsidR="00313580" w14:paraId="0B1C11F3" w14:textId="77777777" w:rsidTr="00F85F06">
        <w:tc>
          <w:tcPr>
            <w:tcW w:w="3116" w:type="dxa"/>
          </w:tcPr>
          <w:p w14:paraId="5512448A" w14:textId="77777777" w:rsidR="00313580" w:rsidRDefault="00313580" w:rsidP="00F85F06">
            <w:r w:rsidRPr="00CD5CA1">
              <w:t>Julia L. Brengle</w:t>
            </w:r>
          </w:p>
        </w:tc>
        <w:tc>
          <w:tcPr>
            <w:tcW w:w="3117" w:type="dxa"/>
          </w:tcPr>
          <w:p w14:paraId="38DC45DD" w14:textId="77777777" w:rsidR="00313580" w:rsidRDefault="00313580" w:rsidP="00F85F06">
            <w:r>
              <w:t>Assist Library Salary</w:t>
            </w:r>
          </w:p>
        </w:tc>
        <w:tc>
          <w:tcPr>
            <w:tcW w:w="3117" w:type="dxa"/>
          </w:tcPr>
          <w:p w14:paraId="7571000E" w14:textId="77777777" w:rsidR="00313580" w:rsidRDefault="00313580" w:rsidP="00F85F06">
            <w:r>
              <w:t>70.00</w:t>
            </w:r>
          </w:p>
        </w:tc>
      </w:tr>
      <w:tr w:rsidR="00313580" w14:paraId="386B9827" w14:textId="77777777" w:rsidTr="00F85F06">
        <w:tc>
          <w:tcPr>
            <w:tcW w:w="3116" w:type="dxa"/>
          </w:tcPr>
          <w:p w14:paraId="4EE94A4E" w14:textId="77777777" w:rsidR="00313580" w:rsidRDefault="00313580" w:rsidP="00F85F06">
            <w:r w:rsidRPr="00CD5CA1">
              <w:t>Mrs. Joseph Hodge</w:t>
            </w:r>
          </w:p>
        </w:tc>
        <w:tc>
          <w:tcPr>
            <w:tcW w:w="3117" w:type="dxa"/>
          </w:tcPr>
          <w:p w14:paraId="66D4608F" w14:textId="77777777" w:rsidR="00313580" w:rsidRDefault="00313580" w:rsidP="00F85F06">
            <w:r>
              <w:t>St. Hour work</w:t>
            </w:r>
          </w:p>
        </w:tc>
        <w:tc>
          <w:tcPr>
            <w:tcW w:w="3117" w:type="dxa"/>
          </w:tcPr>
          <w:p w14:paraId="7C894010" w14:textId="77777777" w:rsidR="00313580" w:rsidRDefault="00313580" w:rsidP="00F85F06">
            <w:r>
              <w:t>60.00</w:t>
            </w:r>
          </w:p>
        </w:tc>
      </w:tr>
      <w:tr w:rsidR="00313580" w14:paraId="5EDF711A" w14:textId="77777777" w:rsidTr="00F85F06">
        <w:tc>
          <w:tcPr>
            <w:tcW w:w="3116" w:type="dxa"/>
          </w:tcPr>
          <w:p w14:paraId="12B8F134" w14:textId="77777777" w:rsidR="00313580" w:rsidRDefault="00313580" w:rsidP="00F85F06">
            <w:r w:rsidRPr="00CD5CA1">
              <w:t xml:space="preserve">Thomas A. </w:t>
            </w:r>
            <w:r>
              <w:t>Cameron</w:t>
            </w:r>
          </w:p>
        </w:tc>
        <w:tc>
          <w:tcPr>
            <w:tcW w:w="3117" w:type="dxa"/>
          </w:tcPr>
          <w:p w14:paraId="5C0A13FB" w14:textId="77777777" w:rsidR="00313580" w:rsidRDefault="00313580" w:rsidP="00F85F06">
            <w:r w:rsidRPr="00CD5CA1">
              <w:t>Janitor service</w:t>
            </w:r>
          </w:p>
        </w:tc>
        <w:tc>
          <w:tcPr>
            <w:tcW w:w="3117" w:type="dxa"/>
          </w:tcPr>
          <w:p w14:paraId="09AD77F4" w14:textId="77777777" w:rsidR="00313580" w:rsidRDefault="00313580" w:rsidP="00F85F06">
            <w:r>
              <w:t>3.0025.00</w:t>
            </w:r>
          </w:p>
        </w:tc>
      </w:tr>
      <w:tr w:rsidR="00313580" w14:paraId="6C32D62F" w14:textId="77777777" w:rsidTr="00F85F06">
        <w:tc>
          <w:tcPr>
            <w:tcW w:w="3116" w:type="dxa"/>
          </w:tcPr>
          <w:p w14:paraId="3D02EBC1" w14:textId="77777777" w:rsidR="00313580" w:rsidRPr="00CD5CA1" w:rsidRDefault="00313580" w:rsidP="00F85F06"/>
        </w:tc>
        <w:tc>
          <w:tcPr>
            <w:tcW w:w="3117" w:type="dxa"/>
          </w:tcPr>
          <w:p w14:paraId="341B27E0" w14:textId="77777777" w:rsidR="00313580" w:rsidRPr="00CD5CA1" w:rsidRDefault="00313580" w:rsidP="00F85F06"/>
        </w:tc>
        <w:tc>
          <w:tcPr>
            <w:tcW w:w="3117" w:type="dxa"/>
          </w:tcPr>
          <w:p w14:paraId="10D59146" w14:textId="77777777" w:rsidR="00313580" w:rsidRDefault="00313580" w:rsidP="00F85F06">
            <w:r>
              <w:t>$283.00</w:t>
            </w:r>
          </w:p>
        </w:tc>
      </w:tr>
    </w:tbl>
    <w:p w14:paraId="754FCC45" w14:textId="77777777" w:rsidR="00313580" w:rsidRDefault="00313580" w:rsidP="00313580">
      <w:r>
        <w:t xml:space="preserve">             </w:t>
      </w:r>
    </w:p>
    <w:tbl>
      <w:tblPr>
        <w:tblStyle w:val="TableGrid"/>
        <w:tblpPr w:leftFromText="180" w:rightFromText="180" w:vertAnchor="text" w:horzAnchor="page" w:tblpX="541" w:tblpY="122"/>
        <w:tblW w:w="0" w:type="auto"/>
        <w:tblLook w:val="04A0" w:firstRow="1" w:lastRow="0" w:firstColumn="1" w:lastColumn="0" w:noHBand="0" w:noVBand="1"/>
      </w:tblPr>
      <w:tblGrid>
        <w:gridCol w:w="1525"/>
      </w:tblGrid>
      <w:tr w:rsidR="00313580" w14:paraId="230F6C32" w14:textId="77777777" w:rsidTr="00F85F06">
        <w:tc>
          <w:tcPr>
            <w:tcW w:w="1525" w:type="dxa"/>
          </w:tcPr>
          <w:p w14:paraId="115C755F" w14:textId="77777777" w:rsidR="00313580" w:rsidRDefault="00313580" w:rsidP="00F85F06">
            <w:r>
              <w:t>Bills Feb 1936</w:t>
            </w:r>
          </w:p>
        </w:tc>
      </w:tr>
    </w:tbl>
    <w:p w14:paraId="21B673DC" w14:textId="77777777" w:rsidR="00313580" w:rsidRDefault="00313580" w:rsidP="00313580"/>
    <w:p w14:paraId="6F879383" w14:textId="77777777" w:rsidR="00313580" w:rsidRDefault="00313580" w:rsidP="00313580"/>
    <w:tbl>
      <w:tblPr>
        <w:tblStyle w:val="TableGrid"/>
        <w:tblW w:w="0" w:type="auto"/>
        <w:tblLook w:val="04A0" w:firstRow="1" w:lastRow="0" w:firstColumn="1" w:lastColumn="0" w:noHBand="0" w:noVBand="1"/>
      </w:tblPr>
      <w:tblGrid>
        <w:gridCol w:w="1870"/>
        <w:gridCol w:w="1870"/>
        <w:gridCol w:w="1870"/>
        <w:gridCol w:w="1870"/>
        <w:gridCol w:w="1870"/>
      </w:tblGrid>
      <w:tr w:rsidR="00313580" w14:paraId="55D1D87A" w14:textId="77777777" w:rsidTr="00F85F06">
        <w:tc>
          <w:tcPr>
            <w:tcW w:w="1870" w:type="dxa"/>
          </w:tcPr>
          <w:p w14:paraId="3F330B91" w14:textId="77777777" w:rsidR="00313580" w:rsidRDefault="00313580" w:rsidP="00F85F06">
            <w:r>
              <w:t>Dec 35 circulation</w:t>
            </w:r>
          </w:p>
        </w:tc>
        <w:tc>
          <w:tcPr>
            <w:tcW w:w="1870" w:type="dxa"/>
          </w:tcPr>
          <w:p w14:paraId="244F80A3" w14:textId="77777777" w:rsidR="00313580" w:rsidRDefault="00313580" w:rsidP="00F85F06">
            <w:r>
              <w:t>6678</w:t>
            </w:r>
          </w:p>
        </w:tc>
        <w:tc>
          <w:tcPr>
            <w:tcW w:w="1870" w:type="dxa"/>
          </w:tcPr>
          <w:p w14:paraId="1906A138" w14:textId="77777777" w:rsidR="00313580" w:rsidRDefault="00313580" w:rsidP="00F85F06">
            <w:r>
              <w:t>Loss of</w:t>
            </w:r>
          </w:p>
        </w:tc>
        <w:tc>
          <w:tcPr>
            <w:tcW w:w="1870" w:type="dxa"/>
          </w:tcPr>
          <w:p w14:paraId="2E639712" w14:textId="77777777" w:rsidR="00313580" w:rsidRDefault="00313580" w:rsidP="00F85F06">
            <w:r>
              <w:t>1090</w:t>
            </w:r>
          </w:p>
        </w:tc>
        <w:tc>
          <w:tcPr>
            <w:tcW w:w="1870" w:type="dxa"/>
          </w:tcPr>
          <w:p w14:paraId="3DA74A15" w14:textId="77777777" w:rsidR="00313580" w:rsidRDefault="00313580" w:rsidP="00F85F06">
            <w:r>
              <w:t>Over Dec-1934</w:t>
            </w:r>
          </w:p>
        </w:tc>
      </w:tr>
      <w:tr w:rsidR="00313580" w14:paraId="296DCAA2" w14:textId="77777777" w:rsidTr="00F85F06">
        <w:tc>
          <w:tcPr>
            <w:tcW w:w="1870" w:type="dxa"/>
          </w:tcPr>
          <w:p w14:paraId="6E6A99C8" w14:textId="77777777" w:rsidR="00313580" w:rsidRDefault="00313580" w:rsidP="00F85F06">
            <w:r>
              <w:t>Jan-36 circulation</w:t>
            </w:r>
          </w:p>
        </w:tc>
        <w:tc>
          <w:tcPr>
            <w:tcW w:w="1870" w:type="dxa"/>
          </w:tcPr>
          <w:p w14:paraId="0A9A8937" w14:textId="77777777" w:rsidR="00313580" w:rsidRDefault="00313580" w:rsidP="00F85F06">
            <w:r>
              <w:t>7220</w:t>
            </w:r>
          </w:p>
        </w:tc>
        <w:tc>
          <w:tcPr>
            <w:tcW w:w="1870" w:type="dxa"/>
          </w:tcPr>
          <w:p w14:paraId="658ECAAF" w14:textId="77777777" w:rsidR="00313580" w:rsidRDefault="00313580" w:rsidP="00F85F06">
            <w:r>
              <w:t>Loss of</w:t>
            </w:r>
          </w:p>
        </w:tc>
        <w:tc>
          <w:tcPr>
            <w:tcW w:w="1870" w:type="dxa"/>
          </w:tcPr>
          <w:p w14:paraId="32029542" w14:textId="77777777" w:rsidR="00313580" w:rsidRDefault="00313580" w:rsidP="00F85F06">
            <w:r>
              <w:t>1092</w:t>
            </w:r>
          </w:p>
        </w:tc>
        <w:tc>
          <w:tcPr>
            <w:tcW w:w="1870" w:type="dxa"/>
          </w:tcPr>
          <w:p w14:paraId="2824DE38" w14:textId="77777777" w:rsidR="00313580" w:rsidRDefault="00313580" w:rsidP="00F85F06">
            <w:r>
              <w:t>Over Jan 1935</w:t>
            </w:r>
          </w:p>
        </w:tc>
      </w:tr>
      <w:tr w:rsidR="00313580" w14:paraId="0EBB8C2B" w14:textId="77777777" w:rsidTr="00F85F06">
        <w:tc>
          <w:tcPr>
            <w:tcW w:w="1870" w:type="dxa"/>
          </w:tcPr>
          <w:p w14:paraId="74037CD8" w14:textId="77777777" w:rsidR="00313580" w:rsidRDefault="00313580" w:rsidP="00F85F06">
            <w:r>
              <w:t>Feb-36 circulation</w:t>
            </w:r>
          </w:p>
        </w:tc>
        <w:tc>
          <w:tcPr>
            <w:tcW w:w="1870" w:type="dxa"/>
          </w:tcPr>
          <w:p w14:paraId="44D95C0F" w14:textId="77777777" w:rsidR="00313580" w:rsidRDefault="00313580" w:rsidP="00F85F06">
            <w:r>
              <w:t>7421</w:t>
            </w:r>
          </w:p>
        </w:tc>
        <w:tc>
          <w:tcPr>
            <w:tcW w:w="1870" w:type="dxa"/>
          </w:tcPr>
          <w:p w14:paraId="61AD935F" w14:textId="77777777" w:rsidR="00313580" w:rsidRDefault="00313580" w:rsidP="00F85F06">
            <w:r>
              <w:t>Gain of</w:t>
            </w:r>
          </w:p>
        </w:tc>
        <w:tc>
          <w:tcPr>
            <w:tcW w:w="1870" w:type="dxa"/>
          </w:tcPr>
          <w:p w14:paraId="5AFBA13D" w14:textId="77777777" w:rsidR="00313580" w:rsidRDefault="00313580" w:rsidP="00F85F06">
            <w:r>
              <w:t>47</w:t>
            </w:r>
          </w:p>
        </w:tc>
        <w:tc>
          <w:tcPr>
            <w:tcW w:w="1870" w:type="dxa"/>
          </w:tcPr>
          <w:p w14:paraId="0265996D" w14:textId="77777777" w:rsidR="00313580" w:rsidRDefault="00313580" w:rsidP="00F85F06">
            <w:r>
              <w:t>Over Feb 1935</w:t>
            </w:r>
          </w:p>
        </w:tc>
      </w:tr>
    </w:tbl>
    <w:p w14:paraId="4BFD0F7C" w14:textId="77777777" w:rsidR="00313580" w:rsidRDefault="00313580" w:rsidP="00313580"/>
    <w:tbl>
      <w:tblPr>
        <w:tblStyle w:val="TableGrid"/>
        <w:tblW w:w="0" w:type="auto"/>
        <w:tblLook w:val="04A0" w:firstRow="1" w:lastRow="0" w:firstColumn="1" w:lastColumn="0" w:noHBand="0" w:noVBand="1"/>
      </w:tblPr>
      <w:tblGrid>
        <w:gridCol w:w="3116"/>
        <w:gridCol w:w="3117"/>
        <w:gridCol w:w="3117"/>
      </w:tblGrid>
      <w:tr w:rsidR="00313580" w14:paraId="6A18F834" w14:textId="77777777" w:rsidTr="00F85F06">
        <w:tc>
          <w:tcPr>
            <w:tcW w:w="3116" w:type="dxa"/>
          </w:tcPr>
          <w:p w14:paraId="4647EBED" w14:textId="77777777" w:rsidR="00313580" w:rsidRDefault="00313580" w:rsidP="00F85F06">
            <w:r>
              <w:t xml:space="preserve">Bal in hand in </w:t>
            </w:r>
            <w:proofErr w:type="spellStart"/>
            <w:r>
              <w:t>petly</w:t>
            </w:r>
            <w:proofErr w:type="spellEnd"/>
            <w:r>
              <w:t xml:space="preserve"> cash fund</w:t>
            </w:r>
          </w:p>
        </w:tc>
        <w:tc>
          <w:tcPr>
            <w:tcW w:w="3117" w:type="dxa"/>
          </w:tcPr>
          <w:p w14:paraId="5032C1CE" w14:textId="77777777" w:rsidR="00313580" w:rsidRDefault="00313580" w:rsidP="00F85F06">
            <w:r>
              <w:t>Dec-25</w:t>
            </w:r>
          </w:p>
        </w:tc>
        <w:tc>
          <w:tcPr>
            <w:tcW w:w="3117" w:type="dxa"/>
          </w:tcPr>
          <w:p w14:paraId="4641EC74" w14:textId="77777777" w:rsidR="00313580" w:rsidRDefault="00313580" w:rsidP="00F85F06">
            <w:r>
              <w:t>$55.91</w:t>
            </w:r>
          </w:p>
        </w:tc>
      </w:tr>
      <w:tr w:rsidR="00313580" w14:paraId="633F45B9" w14:textId="77777777" w:rsidTr="00F85F06">
        <w:tc>
          <w:tcPr>
            <w:tcW w:w="3116" w:type="dxa"/>
          </w:tcPr>
          <w:p w14:paraId="5AF6C977" w14:textId="77777777" w:rsidR="00313580" w:rsidRDefault="00313580" w:rsidP="00F85F06">
            <w:r>
              <w:t xml:space="preserve">Bal in hand in </w:t>
            </w:r>
            <w:proofErr w:type="spellStart"/>
            <w:r>
              <w:t>petly</w:t>
            </w:r>
            <w:proofErr w:type="spellEnd"/>
            <w:r>
              <w:t xml:space="preserve"> cash fund</w:t>
            </w:r>
          </w:p>
        </w:tc>
        <w:tc>
          <w:tcPr>
            <w:tcW w:w="3117" w:type="dxa"/>
          </w:tcPr>
          <w:p w14:paraId="489BCD9F" w14:textId="77777777" w:rsidR="00313580" w:rsidRDefault="00313580" w:rsidP="00F85F06">
            <w:r>
              <w:t>Jan-36</w:t>
            </w:r>
          </w:p>
        </w:tc>
        <w:tc>
          <w:tcPr>
            <w:tcW w:w="3117" w:type="dxa"/>
          </w:tcPr>
          <w:p w14:paraId="1C2C1C1D" w14:textId="77777777" w:rsidR="00313580" w:rsidRDefault="00313580" w:rsidP="00F85F06">
            <w:r>
              <w:t>40.71</w:t>
            </w:r>
          </w:p>
        </w:tc>
      </w:tr>
      <w:tr w:rsidR="00313580" w14:paraId="1D5432AD" w14:textId="77777777" w:rsidTr="00F85F06">
        <w:tc>
          <w:tcPr>
            <w:tcW w:w="3116" w:type="dxa"/>
          </w:tcPr>
          <w:p w14:paraId="0D62A519" w14:textId="77777777" w:rsidR="00313580" w:rsidRDefault="00313580" w:rsidP="00F85F06">
            <w:r>
              <w:t xml:space="preserve">Bal in hand in </w:t>
            </w:r>
            <w:proofErr w:type="spellStart"/>
            <w:r>
              <w:t>petly</w:t>
            </w:r>
            <w:proofErr w:type="spellEnd"/>
            <w:r>
              <w:t xml:space="preserve"> cash fund</w:t>
            </w:r>
          </w:p>
        </w:tc>
        <w:tc>
          <w:tcPr>
            <w:tcW w:w="3117" w:type="dxa"/>
          </w:tcPr>
          <w:p w14:paraId="1C647039" w14:textId="77777777" w:rsidR="00313580" w:rsidRDefault="00313580" w:rsidP="00F85F06">
            <w:r>
              <w:t>Feb-36</w:t>
            </w:r>
          </w:p>
        </w:tc>
        <w:tc>
          <w:tcPr>
            <w:tcW w:w="3117" w:type="dxa"/>
          </w:tcPr>
          <w:p w14:paraId="543200C4" w14:textId="77777777" w:rsidR="00313580" w:rsidRDefault="00313580" w:rsidP="00F85F06">
            <w:r>
              <w:t>47.14</w:t>
            </w:r>
          </w:p>
        </w:tc>
      </w:tr>
    </w:tbl>
    <w:p w14:paraId="4228D7A9" w14:textId="77777777" w:rsidR="00313580" w:rsidRDefault="00313580" w:rsidP="00313580">
      <w:r>
        <w:t>After a general discussion in regard to changing state of our meeting decided to wait until next meeting to discuss it further. No further business appearing the meeting adjourned to meet the first Tuesday evening in April.</w:t>
      </w:r>
    </w:p>
    <w:p w14:paraId="33E64CCE" w14:textId="77777777" w:rsidR="00313580" w:rsidRDefault="00313580" w:rsidP="00313580">
      <w:r>
        <w:lastRenderedPageBreak/>
        <w:t xml:space="preserve">                                                        Lena Jones Secretary </w:t>
      </w:r>
    </w:p>
    <w:p w14:paraId="32201A93"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80"/>
    <w:rsid w:val="00313580"/>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73D3"/>
  <w15:chartTrackingRefBased/>
  <w15:docId w15:val="{FFA25314-751B-4982-935A-88DF1F74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2025-01-16T21:09:00Z</dcterms:created>
  <dcterms:modified xsi:type="dcterms:W3CDTF">2025-01-16T21:09:00Z</dcterms:modified>
</cp:coreProperties>
</file>