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4A66" w14:textId="27859E03" w:rsidR="001D32C6" w:rsidRDefault="001D32C6" w:rsidP="001D32C6">
      <w:r>
        <w:t xml:space="preserve">The library Board met in Regular session on the above date. Members Present, Mrs. Lena Jones Presiding-Mrs. T.L. Jones, Mrs. Lycan, Mr. Hartwick, Mr. Moss, Mr. Van </w:t>
      </w:r>
      <w:proofErr w:type="spellStart"/>
      <w:r>
        <w:t>Sellar</w:t>
      </w:r>
      <w:proofErr w:type="spellEnd"/>
      <w:r>
        <w:t xml:space="preserve">, Katherine Bishop. Absent Dr. </w:t>
      </w:r>
      <w:proofErr w:type="spellStart"/>
      <w:r>
        <w:t>Dorris</w:t>
      </w:r>
      <w:proofErr w:type="spellEnd"/>
      <w:r>
        <w:t>, Mrs. Red</w:t>
      </w:r>
      <w:r w:rsidR="008E344C">
        <w:t>man.</w:t>
      </w:r>
    </w:p>
    <w:p w14:paraId="1749FA55" w14:textId="4C0BB421" w:rsidR="001D32C6" w:rsidRDefault="001D32C6" w:rsidP="001D32C6">
      <w:r>
        <w:t xml:space="preserve">Minutes of previous meeting read and approved. </w:t>
      </w:r>
    </w:p>
    <w:p w14:paraId="0C15491A" w14:textId="77777777" w:rsidR="001D32C6" w:rsidRDefault="001D32C6" w:rsidP="001D32C6">
      <w:r>
        <w:t>Book Com showed and expenditure of $347.83 report approved. House Com $60.89 Report approved.</w:t>
      </w:r>
    </w:p>
    <w:p w14:paraId="27A22318" w14:textId="77777777" w:rsidR="001D32C6" w:rsidRDefault="001D32C6" w:rsidP="001D32C6">
      <w:r>
        <w:t>Finance 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D32C6" w14:paraId="62630108" w14:textId="77777777" w:rsidTr="008F43D4">
        <w:tc>
          <w:tcPr>
            <w:tcW w:w="2337" w:type="dxa"/>
          </w:tcPr>
          <w:p w14:paraId="12290F7C" w14:textId="77777777" w:rsidR="001D32C6" w:rsidRDefault="001D32C6" w:rsidP="008F43D4"/>
        </w:tc>
        <w:tc>
          <w:tcPr>
            <w:tcW w:w="2337" w:type="dxa"/>
          </w:tcPr>
          <w:p w14:paraId="4C43D1A0" w14:textId="77777777" w:rsidR="001D32C6" w:rsidRDefault="001D32C6" w:rsidP="008F43D4">
            <w:r>
              <w:t>Appropriations</w:t>
            </w:r>
          </w:p>
        </w:tc>
        <w:tc>
          <w:tcPr>
            <w:tcW w:w="2338" w:type="dxa"/>
          </w:tcPr>
          <w:p w14:paraId="60CDCF33" w14:textId="77777777" w:rsidR="001D32C6" w:rsidRDefault="001D32C6" w:rsidP="008F43D4">
            <w:r>
              <w:t>Expenditure</w:t>
            </w:r>
          </w:p>
        </w:tc>
        <w:tc>
          <w:tcPr>
            <w:tcW w:w="2338" w:type="dxa"/>
          </w:tcPr>
          <w:p w14:paraId="5292BCD4" w14:textId="77777777" w:rsidR="001D32C6" w:rsidRDefault="001D32C6" w:rsidP="008F43D4">
            <w:r>
              <w:t>Balance</w:t>
            </w:r>
          </w:p>
        </w:tc>
      </w:tr>
      <w:tr w:rsidR="001D32C6" w14:paraId="097F9210" w14:textId="77777777" w:rsidTr="008F43D4">
        <w:tc>
          <w:tcPr>
            <w:tcW w:w="2337" w:type="dxa"/>
          </w:tcPr>
          <w:p w14:paraId="0B2B7EF4" w14:textId="77777777" w:rsidR="001D32C6" w:rsidRDefault="001D32C6" w:rsidP="008F43D4">
            <w:r>
              <w:t>Salaries</w:t>
            </w:r>
          </w:p>
        </w:tc>
        <w:tc>
          <w:tcPr>
            <w:tcW w:w="2337" w:type="dxa"/>
          </w:tcPr>
          <w:p w14:paraId="1EB21176" w14:textId="77777777" w:rsidR="001D32C6" w:rsidRDefault="001D32C6" w:rsidP="008F43D4">
            <w:r>
              <w:t>3960.00</w:t>
            </w:r>
          </w:p>
        </w:tc>
        <w:tc>
          <w:tcPr>
            <w:tcW w:w="2338" w:type="dxa"/>
          </w:tcPr>
          <w:p w14:paraId="3054A5E6" w14:textId="77777777" w:rsidR="001D32C6" w:rsidRDefault="001D32C6" w:rsidP="008F43D4">
            <w:r>
              <w:t>3630.00</w:t>
            </w:r>
          </w:p>
        </w:tc>
        <w:tc>
          <w:tcPr>
            <w:tcW w:w="2338" w:type="dxa"/>
          </w:tcPr>
          <w:p w14:paraId="3A6D2DB7" w14:textId="77777777" w:rsidR="001D32C6" w:rsidRDefault="001D32C6" w:rsidP="008F43D4">
            <w:r>
              <w:t>330.00</w:t>
            </w:r>
          </w:p>
        </w:tc>
      </w:tr>
      <w:tr w:rsidR="001D32C6" w14:paraId="6E8A697A" w14:textId="77777777" w:rsidTr="008F43D4">
        <w:tc>
          <w:tcPr>
            <w:tcW w:w="2337" w:type="dxa"/>
          </w:tcPr>
          <w:p w14:paraId="7E131559" w14:textId="77777777" w:rsidR="001D32C6" w:rsidRDefault="001D32C6" w:rsidP="008F43D4">
            <w:r>
              <w:t>Janitor Service</w:t>
            </w:r>
          </w:p>
        </w:tc>
        <w:tc>
          <w:tcPr>
            <w:tcW w:w="2337" w:type="dxa"/>
          </w:tcPr>
          <w:p w14:paraId="3D26F79C" w14:textId="77777777" w:rsidR="001D32C6" w:rsidRDefault="001D32C6" w:rsidP="008F43D4">
            <w:r>
              <w:t>480.00</w:t>
            </w:r>
          </w:p>
        </w:tc>
        <w:tc>
          <w:tcPr>
            <w:tcW w:w="2338" w:type="dxa"/>
          </w:tcPr>
          <w:p w14:paraId="1AF5F451" w14:textId="77777777" w:rsidR="001D32C6" w:rsidRDefault="001D32C6" w:rsidP="008F43D4">
            <w:r>
              <w:t>440.00</w:t>
            </w:r>
          </w:p>
        </w:tc>
        <w:tc>
          <w:tcPr>
            <w:tcW w:w="2338" w:type="dxa"/>
          </w:tcPr>
          <w:p w14:paraId="68AA7654" w14:textId="77777777" w:rsidR="001D32C6" w:rsidRDefault="001D32C6" w:rsidP="008F43D4">
            <w:r>
              <w:t>40.00</w:t>
            </w:r>
          </w:p>
        </w:tc>
      </w:tr>
      <w:tr w:rsidR="001D32C6" w14:paraId="0265EF63" w14:textId="77777777" w:rsidTr="008F43D4">
        <w:tc>
          <w:tcPr>
            <w:tcW w:w="2337" w:type="dxa"/>
          </w:tcPr>
          <w:p w14:paraId="4EFD5BEA" w14:textId="77777777" w:rsidR="001D32C6" w:rsidRDefault="001D32C6" w:rsidP="008F43D4">
            <w:r>
              <w:t>Books</w:t>
            </w:r>
          </w:p>
        </w:tc>
        <w:tc>
          <w:tcPr>
            <w:tcW w:w="2337" w:type="dxa"/>
          </w:tcPr>
          <w:p w14:paraId="68BBFDBE" w14:textId="77777777" w:rsidR="001D32C6" w:rsidRDefault="001D32C6" w:rsidP="008F43D4">
            <w:r>
              <w:t>2000.00</w:t>
            </w:r>
          </w:p>
        </w:tc>
        <w:tc>
          <w:tcPr>
            <w:tcW w:w="2338" w:type="dxa"/>
          </w:tcPr>
          <w:p w14:paraId="0F0244C8" w14:textId="77777777" w:rsidR="001D32C6" w:rsidRDefault="001D32C6" w:rsidP="008F43D4">
            <w:r>
              <w:t>1378.59</w:t>
            </w:r>
          </w:p>
        </w:tc>
        <w:tc>
          <w:tcPr>
            <w:tcW w:w="2338" w:type="dxa"/>
          </w:tcPr>
          <w:p w14:paraId="65156F91" w14:textId="77777777" w:rsidR="001D32C6" w:rsidRDefault="001D32C6" w:rsidP="008F43D4">
            <w:r>
              <w:t>621.41</w:t>
            </w:r>
          </w:p>
        </w:tc>
      </w:tr>
      <w:tr w:rsidR="001D32C6" w14:paraId="3BD2A7D1" w14:textId="77777777" w:rsidTr="008F43D4">
        <w:tc>
          <w:tcPr>
            <w:tcW w:w="2337" w:type="dxa"/>
          </w:tcPr>
          <w:p w14:paraId="1B9D570C" w14:textId="77777777" w:rsidR="001D32C6" w:rsidRDefault="001D32C6" w:rsidP="008F43D4">
            <w:r>
              <w:t>Periodical</w:t>
            </w:r>
          </w:p>
        </w:tc>
        <w:tc>
          <w:tcPr>
            <w:tcW w:w="2337" w:type="dxa"/>
          </w:tcPr>
          <w:p w14:paraId="7E213608" w14:textId="77777777" w:rsidR="001D32C6" w:rsidRDefault="001D32C6" w:rsidP="008F43D4">
            <w:r>
              <w:t>130.00</w:t>
            </w:r>
          </w:p>
        </w:tc>
        <w:tc>
          <w:tcPr>
            <w:tcW w:w="2338" w:type="dxa"/>
          </w:tcPr>
          <w:p w14:paraId="5B22DD78" w14:textId="77777777" w:rsidR="001D32C6" w:rsidRDefault="001D32C6" w:rsidP="008F43D4">
            <w:r>
              <w:t>126.90</w:t>
            </w:r>
          </w:p>
        </w:tc>
        <w:tc>
          <w:tcPr>
            <w:tcW w:w="2338" w:type="dxa"/>
          </w:tcPr>
          <w:p w14:paraId="63973B81" w14:textId="77777777" w:rsidR="001D32C6" w:rsidRDefault="001D32C6" w:rsidP="008F43D4">
            <w:r>
              <w:t>3.10</w:t>
            </w:r>
          </w:p>
        </w:tc>
      </w:tr>
      <w:tr w:rsidR="001D32C6" w14:paraId="7D6D6D03" w14:textId="77777777" w:rsidTr="008F43D4">
        <w:tc>
          <w:tcPr>
            <w:tcW w:w="2337" w:type="dxa"/>
          </w:tcPr>
          <w:p w14:paraId="1B7CE29B" w14:textId="77777777" w:rsidR="001D32C6" w:rsidRDefault="001D32C6" w:rsidP="008F43D4">
            <w:r>
              <w:t>Binding</w:t>
            </w:r>
          </w:p>
        </w:tc>
        <w:tc>
          <w:tcPr>
            <w:tcW w:w="2337" w:type="dxa"/>
          </w:tcPr>
          <w:p w14:paraId="210E1A72" w14:textId="77777777" w:rsidR="001D32C6" w:rsidRDefault="001D32C6" w:rsidP="008F43D4">
            <w:r>
              <w:t>300.00</w:t>
            </w:r>
          </w:p>
        </w:tc>
        <w:tc>
          <w:tcPr>
            <w:tcW w:w="2338" w:type="dxa"/>
          </w:tcPr>
          <w:p w14:paraId="35193B7D" w14:textId="77777777" w:rsidR="001D32C6" w:rsidRDefault="001D32C6" w:rsidP="008F43D4">
            <w:r>
              <w:t>265.56</w:t>
            </w:r>
          </w:p>
        </w:tc>
        <w:tc>
          <w:tcPr>
            <w:tcW w:w="2338" w:type="dxa"/>
          </w:tcPr>
          <w:p w14:paraId="240C0D78" w14:textId="77777777" w:rsidR="001D32C6" w:rsidRDefault="001D32C6" w:rsidP="008F43D4">
            <w:r>
              <w:t>33.44</w:t>
            </w:r>
          </w:p>
        </w:tc>
      </w:tr>
      <w:tr w:rsidR="001D32C6" w14:paraId="4CABC57E" w14:textId="77777777" w:rsidTr="008F43D4">
        <w:tc>
          <w:tcPr>
            <w:tcW w:w="2337" w:type="dxa"/>
          </w:tcPr>
          <w:p w14:paraId="69FC03AC" w14:textId="77777777" w:rsidR="001D32C6" w:rsidRDefault="001D32C6" w:rsidP="008F43D4">
            <w:r>
              <w:t xml:space="preserve">Repairs and </w:t>
            </w:r>
            <w:proofErr w:type="spellStart"/>
            <w:r>
              <w:t>Impr</w:t>
            </w:r>
            <w:proofErr w:type="spellEnd"/>
          </w:p>
        </w:tc>
        <w:tc>
          <w:tcPr>
            <w:tcW w:w="2337" w:type="dxa"/>
          </w:tcPr>
          <w:p w14:paraId="0425D9CB" w14:textId="77777777" w:rsidR="001D32C6" w:rsidRDefault="001D32C6" w:rsidP="008F43D4">
            <w:r>
              <w:t>2000.00</w:t>
            </w:r>
          </w:p>
        </w:tc>
        <w:tc>
          <w:tcPr>
            <w:tcW w:w="2338" w:type="dxa"/>
          </w:tcPr>
          <w:p w14:paraId="3B210156" w14:textId="77777777" w:rsidR="001D32C6" w:rsidRDefault="001D32C6" w:rsidP="008F43D4">
            <w:r>
              <w:t>381.64</w:t>
            </w:r>
          </w:p>
        </w:tc>
        <w:tc>
          <w:tcPr>
            <w:tcW w:w="2338" w:type="dxa"/>
          </w:tcPr>
          <w:p w14:paraId="7C3D09BE" w14:textId="77777777" w:rsidR="001D32C6" w:rsidRDefault="001D32C6" w:rsidP="008F43D4">
            <w:r>
              <w:t>1618.36</w:t>
            </w:r>
          </w:p>
        </w:tc>
      </w:tr>
      <w:tr w:rsidR="001D32C6" w14:paraId="48C5D668" w14:textId="77777777" w:rsidTr="008F43D4">
        <w:tc>
          <w:tcPr>
            <w:tcW w:w="2337" w:type="dxa"/>
          </w:tcPr>
          <w:p w14:paraId="74C45C32" w14:textId="77777777" w:rsidR="001D32C6" w:rsidRDefault="001D32C6" w:rsidP="008F43D4">
            <w:r>
              <w:t>Insurance</w:t>
            </w:r>
          </w:p>
        </w:tc>
        <w:tc>
          <w:tcPr>
            <w:tcW w:w="2337" w:type="dxa"/>
          </w:tcPr>
          <w:p w14:paraId="2C11D9CF" w14:textId="77777777" w:rsidR="001D32C6" w:rsidRDefault="001D32C6" w:rsidP="008F43D4">
            <w:r>
              <w:t>79.65</w:t>
            </w:r>
          </w:p>
        </w:tc>
        <w:tc>
          <w:tcPr>
            <w:tcW w:w="2338" w:type="dxa"/>
          </w:tcPr>
          <w:p w14:paraId="43DDA68D" w14:textId="77777777" w:rsidR="001D32C6" w:rsidRDefault="001D32C6" w:rsidP="008F43D4">
            <w:r>
              <w:t>79.65</w:t>
            </w:r>
          </w:p>
        </w:tc>
        <w:tc>
          <w:tcPr>
            <w:tcW w:w="2338" w:type="dxa"/>
          </w:tcPr>
          <w:p w14:paraId="294B4C96" w14:textId="77777777" w:rsidR="001D32C6" w:rsidRDefault="001D32C6" w:rsidP="008F43D4">
            <w:r>
              <w:t>000.00</w:t>
            </w:r>
          </w:p>
        </w:tc>
      </w:tr>
      <w:tr w:rsidR="001D32C6" w14:paraId="2DA97212" w14:textId="77777777" w:rsidTr="008F43D4">
        <w:tc>
          <w:tcPr>
            <w:tcW w:w="2337" w:type="dxa"/>
          </w:tcPr>
          <w:p w14:paraId="68BF2B4C" w14:textId="77777777" w:rsidR="001D32C6" w:rsidRDefault="001D32C6" w:rsidP="008F43D4"/>
        </w:tc>
        <w:tc>
          <w:tcPr>
            <w:tcW w:w="2337" w:type="dxa"/>
          </w:tcPr>
          <w:p w14:paraId="08ECE272" w14:textId="77777777" w:rsidR="001D32C6" w:rsidRDefault="001D32C6" w:rsidP="008F43D4">
            <w:r>
              <w:t>8949.65</w:t>
            </w:r>
          </w:p>
        </w:tc>
        <w:tc>
          <w:tcPr>
            <w:tcW w:w="2338" w:type="dxa"/>
          </w:tcPr>
          <w:p w14:paraId="02B7EF1B" w14:textId="77777777" w:rsidR="001D32C6" w:rsidRDefault="001D32C6" w:rsidP="008F43D4">
            <w:r>
              <w:t>6302.34</w:t>
            </w:r>
          </w:p>
        </w:tc>
        <w:tc>
          <w:tcPr>
            <w:tcW w:w="2338" w:type="dxa"/>
          </w:tcPr>
          <w:p w14:paraId="655CA16B" w14:textId="77777777" w:rsidR="001D32C6" w:rsidRDefault="001D32C6" w:rsidP="008F43D4">
            <w:r>
              <w:t>2647.31</w:t>
            </w:r>
          </w:p>
        </w:tc>
      </w:tr>
    </w:tbl>
    <w:p w14:paraId="5889F21B" w14:textId="77777777" w:rsidR="001D32C6" w:rsidRDefault="001D32C6" w:rsidP="001D32C6"/>
    <w:p w14:paraId="3F19E048" w14:textId="77777777" w:rsidR="001D32C6" w:rsidRDefault="001D32C6" w:rsidP="001D32C6">
      <w:r>
        <w:t>Library Bills for Month of March 1947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1D32C6" w14:paraId="1E2D6324" w14:textId="77777777" w:rsidTr="008F43D4">
        <w:tc>
          <w:tcPr>
            <w:tcW w:w="2337" w:type="dxa"/>
          </w:tcPr>
          <w:p w14:paraId="5EBE0844" w14:textId="77777777" w:rsidR="001D32C6" w:rsidRDefault="001D32C6" w:rsidP="008F43D4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2337" w:type="dxa"/>
          </w:tcPr>
          <w:p w14:paraId="3B4FF7F0" w14:textId="77777777" w:rsidR="001D32C6" w:rsidRDefault="001D32C6" w:rsidP="008F43D4">
            <w:r>
              <w:t>Librarians Salary</w:t>
            </w:r>
          </w:p>
        </w:tc>
        <w:tc>
          <w:tcPr>
            <w:tcW w:w="2338" w:type="dxa"/>
          </w:tcPr>
          <w:p w14:paraId="05E786DC" w14:textId="77777777" w:rsidR="001D32C6" w:rsidRDefault="001D32C6" w:rsidP="008F43D4">
            <w:r>
              <w:t>150.00</w:t>
            </w:r>
          </w:p>
        </w:tc>
      </w:tr>
      <w:tr w:rsidR="001D32C6" w14:paraId="4FBFB2F1" w14:textId="77777777" w:rsidTr="008F43D4">
        <w:tc>
          <w:tcPr>
            <w:tcW w:w="2337" w:type="dxa"/>
          </w:tcPr>
          <w:p w14:paraId="4E411EEA" w14:textId="77777777" w:rsidR="001D32C6" w:rsidRDefault="001D32C6" w:rsidP="008F43D4">
            <w:r>
              <w:t xml:space="preserve">Ethel </w:t>
            </w:r>
            <w:proofErr w:type="spellStart"/>
            <w:r>
              <w:t>Haug</w:t>
            </w:r>
            <w:proofErr w:type="spellEnd"/>
          </w:p>
        </w:tc>
        <w:tc>
          <w:tcPr>
            <w:tcW w:w="2337" w:type="dxa"/>
          </w:tcPr>
          <w:p w14:paraId="334BD1BF" w14:textId="77777777" w:rsidR="001D32C6" w:rsidRDefault="001D32C6" w:rsidP="008F43D4">
            <w:r>
              <w:t>Asst Lib</w:t>
            </w:r>
          </w:p>
        </w:tc>
        <w:tc>
          <w:tcPr>
            <w:tcW w:w="2338" w:type="dxa"/>
          </w:tcPr>
          <w:p w14:paraId="7EBA64F3" w14:textId="77777777" w:rsidR="001D32C6" w:rsidRDefault="001D32C6" w:rsidP="008F43D4">
            <w:r>
              <w:t>95.00</w:t>
            </w:r>
          </w:p>
        </w:tc>
      </w:tr>
      <w:tr w:rsidR="001D32C6" w14:paraId="7CED0F7D" w14:textId="77777777" w:rsidTr="008F43D4">
        <w:tc>
          <w:tcPr>
            <w:tcW w:w="2337" w:type="dxa"/>
          </w:tcPr>
          <w:p w14:paraId="08409A5A" w14:textId="77777777" w:rsidR="001D32C6" w:rsidRDefault="001D32C6" w:rsidP="008F43D4">
            <w:r>
              <w:t>Julia Lowe Brengle</w:t>
            </w:r>
          </w:p>
        </w:tc>
        <w:tc>
          <w:tcPr>
            <w:tcW w:w="2337" w:type="dxa"/>
          </w:tcPr>
          <w:p w14:paraId="316E1728" w14:textId="77777777" w:rsidR="001D32C6" w:rsidRDefault="001D32C6" w:rsidP="008F43D4">
            <w:r>
              <w:t>Asst Lib</w:t>
            </w:r>
          </w:p>
        </w:tc>
        <w:tc>
          <w:tcPr>
            <w:tcW w:w="2338" w:type="dxa"/>
          </w:tcPr>
          <w:p w14:paraId="677B36AA" w14:textId="77777777" w:rsidR="001D32C6" w:rsidRDefault="001D32C6" w:rsidP="008F43D4">
            <w:r>
              <w:t>85.00</w:t>
            </w:r>
          </w:p>
        </w:tc>
      </w:tr>
      <w:tr w:rsidR="001D32C6" w14:paraId="0D9031BB" w14:textId="77777777" w:rsidTr="008F43D4">
        <w:tc>
          <w:tcPr>
            <w:tcW w:w="2337" w:type="dxa"/>
          </w:tcPr>
          <w:p w14:paraId="2D7838A8" w14:textId="05085540" w:rsidR="001D32C6" w:rsidRDefault="008E344C" w:rsidP="008F43D4">
            <w:r>
              <w:t xml:space="preserve">Sherman Walters </w:t>
            </w:r>
          </w:p>
        </w:tc>
        <w:tc>
          <w:tcPr>
            <w:tcW w:w="2337" w:type="dxa"/>
          </w:tcPr>
          <w:p w14:paraId="78223D73" w14:textId="77777777" w:rsidR="001D32C6" w:rsidRDefault="001D32C6" w:rsidP="008F43D4">
            <w:r>
              <w:t xml:space="preserve">Janitor Service </w:t>
            </w:r>
          </w:p>
        </w:tc>
        <w:tc>
          <w:tcPr>
            <w:tcW w:w="2338" w:type="dxa"/>
          </w:tcPr>
          <w:p w14:paraId="549C5C5D" w14:textId="77777777" w:rsidR="001D32C6" w:rsidRDefault="001D32C6" w:rsidP="008F43D4">
            <w:r>
              <w:t>40.00</w:t>
            </w:r>
          </w:p>
        </w:tc>
      </w:tr>
      <w:tr w:rsidR="001D32C6" w14:paraId="63FA9701" w14:textId="77777777" w:rsidTr="008F43D4">
        <w:tc>
          <w:tcPr>
            <w:tcW w:w="2337" w:type="dxa"/>
          </w:tcPr>
          <w:p w14:paraId="6FD09385" w14:textId="77777777" w:rsidR="001D32C6" w:rsidRDefault="001D32C6" w:rsidP="008F43D4">
            <w:r>
              <w:t>Western News Co</w:t>
            </w:r>
          </w:p>
        </w:tc>
        <w:tc>
          <w:tcPr>
            <w:tcW w:w="2337" w:type="dxa"/>
          </w:tcPr>
          <w:p w14:paraId="2FB84530" w14:textId="77777777" w:rsidR="001D32C6" w:rsidRDefault="001D32C6" w:rsidP="008F43D4">
            <w:r>
              <w:t>Books</w:t>
            </w:r>
          </w:p>
        </w:tc>
        <w:tc>
          <w:tcPr>
            <w:tcW w:w="2338" w:type="dxa"/>
          </w:tcPr>
          <w:p w14:paraId="4B42FD41" w14:textId="77777777" w:rsidR="001D32C6" w:rsidRDefault="001D32C6" w:rsidP="008F43D4">
            <w:r>
              <w:t>161.05</w:t>
            </w:r>
          </w:p>
        </w:tc>
      </w:tr>
      <w:tr w:rsidR="001D32C6" w14:paraId="7D231377" w14:textId="77777777" w:rsidTr="008F43D4">
        <w:tc>
          <w:tcPr>
            <w:tcW w:w="2337" w:type="dxa"/>
          </w:tcPr>
          <w:p w14:paraId="1F7FECE3" w14:textId="77777777" w:rsidR="001D32C6" w:rsidRDefault="001D32C6" w:rsidP="008F43D4">
            <w:r>
              <w:t>Doubleday v Co</w:t>
            </w:r>
          </w:p>
        </w:tc>
        <w:tc>
          <w:tcPr>
            <w:tcW w:w="2337" w:type="dxa"/>
          </w:tcPr>
          <w:p w14:paraId="09AF8D0C" w14:textId="77777777" w:rsidR="001D32C6" w:rsidRDefault="001D32C6" w:rsidP="008F43D4">
            <w:r>
              <w:t>Books</w:t>
            </w:r>
          </w:p>
        </w:tc>
        <w:tc>
          <w:tcPr>
            <w:tcW w:w="2338" w:type="dxa"/>
          </w:tcPr>
          <w:p w14:paraId="2EC2AAE6" w14:textId="77777777" w:rsidR="001D32C6" w:rsidRDefault="001D32C6" w:rsidP="008F43D4">
            <w:r>
              <w:t>17.66</w:t>
            </w:r>
          </w:p>
        </w:tc>
      </w:tr>
      <w:tr w:rsidR="001D32C6" w14:paraId="72CC0869" w14:textId="77777777" w:rsidTr="008F43D4">
        <w:tc>
          <w:tcPr>
            <w:tcW w:w="2337" w:type="dxa"/>
          </w:tcPr>
          <w:p w14:paraId="45AEBB3C" w14:textId="77777777" w:rsidR="001D32C6" w:rsidRDefault="001D32C6" w:rsidP="008F43D4">
            <w:proofErr w:type="spellStart"/>
            <w:r>
              <w:t>Hehn</w:t>
            </w:r>
            <w:proofErr w:type="spellEnd"/>
            <w:r>
              <w:t xml:space="preserve"> v </w:t>
            </w:r>
            <w:proofErr w:type="spellStart"/>
            <w:r>
              <w:t>Hoth</w:t>
            </w:r>
            <w:proofErr w:type="spellEnd"/>
            <w:r>
              <w:t xml:space="preserve"> and Inc</w:t>
            </w:r>
          </w:p>
        </w:tc>
        <w:tc>
          <w:tcPr>
            <w:tcW w:w="2337" w:type="dxa"/>
          </w:tcPr>
          <w:p w14:paraId="5B51C224" w14:textId="77777777" w:rsidR="001D32C6" w:rsidRDefault="001D32C6" w:rsidP="008F43D4">
            <w:r>
              <w:t>Binding</w:t>
            </w:r>
          </w:p>
        </w:tc>
        <w:tc>
          <w:tcPr>
            <w:tcW w:w="2338" w:type="dxa"/>
          </w:tcPr>
          <w:p w14:paraId="6A91B4A5" w14:textId="77777777" w:rsidR="001D32C6" w:rsidRDefault="001D32C6" w:rsidP="008F43D4">
            <w:r>
              <w:t>169.12</w:t>
            </w:r>
          </w:p>
        </w:tc>
      </w:tr>
      <w:tr w:rsidR="001D32C6" w14:paraId="4605D50C" w14:textId="77777777" w:rsidTr="008F43D4">
        <w:tc>
          <w:tcPr>
            <w:tcW w:w="2337" w:type="dxa"/>
          </w:tcPr>
          <w:p w14:paraId="186BA89F" w14:textId="6C87A5C0" w:rsidR="001D32C6" w:rsidRDefault="001D32C6" w:rsidP="008F43D4">
            <w:r>
              <w:t xml:space="preserve">Harley </w:t>
            </w:r>
            <w:r w:rsidR="008E344C">
              <w:t xml:space="preserve">Phillips </w:t>
            </w:r>
          </w:p>
        </w:tc>
        <w:tc>
          <w:tcPr>
            <w:tcW w:w="2337" w:type="dxa"/>
          </w:tcPr>
          <w:p w14:paraId="753094A1" w14:textId="77777777" w:rsidR="001D32C6" w:rsidRDefault="001D32C6" w:rsidP="008F43D4">
            <w:r>
              <w:t>Plumbing</w:t>
            </w:r>
          </w:p>
        </w:tc>
        <w:tc>
          <w:tcPr>
            <w:tcW w:w="2338" w:type="dxa"/>
          </w:tcPr>
          <w:p w14:paraId="63C2DF85" w14:textId="77777777" w:rsidR="001D32C6" w:rsidRDefault="001D32C6" w:rsidP="008F43D4">
            <w:r>
              <w:t>60.89</w:t>
            </w:r>
          </w:p>
        </w:tc>
      </w:tr>
      <w:tr w:rsidR="001D32C6" w14:paraId="43BB4F10" w14:textId="77777777" w:rsidTr="008F43D4">
        <w:tc>
          <w:tcPr>
            <w:tcW w:w="2337" w:type="dxa"/>
          </w:tcPr>
          <w:p w14:paraId="68CAFE21" w14:textId="77777777" w:rsidR="001D32C6" w:rsidRDefault="001D32C6" w:rsidP="008F43D4"/>
        </w:tc>
        <w:tc>
          <w:tcPr>
            <w:tcW w:w="2337" w:type="dxa"/>
          </w:tcPr>
          <w:p w14:paraId="4E8430D9" w14:textId="77777777" w:rsidR="001D32C6" w:rsidRDefault="001D32C6" w:rsidP="008F43D4"/>
        </w:tc>
        <w:tc>
          <w:tcPr>
            <w:tcW w:w="2338" w:type="dxa"/>
          </w:tcPr>
          <w:p w14:paraId="4052CE26" w14:textId="77777777" w:rsidR="001D32C6" w:rsidRDefault="001D32C6" w:rsidP="008F43D4">
            <w:r>
              <w:t>$778.72</w:t>
            </w:r>
          </w:p>
        </w:tc>
      </w:tr>
    </w:tbl>
    <w:p w14:paraId="03D4E8B1" w14:textId="67947EF7" w:rsidR="001D32C6" w:rsidRDefault="001D32C6" w:rsidP="001D32C6">
      <w:r>
        <w:t xml:space="preserve">Moved by Mr. Moss-seconded by Mr. </w:t>
      </w:r>
      <w:r w:rsidR="008E344C">
        <w:t>Lycan-</w:t>
      </w:r>
      <w:r>
        <w:t>Motion carried.</w:t>
      </w:r>
    </w:p>
    <w:p w14:paraId="19EF738B" w14:textId="77777777" w:rsidR="001D32C6" w:rsidRDefault="001D32C6" w:rsidP="001D32C6">
      <w:r>
        <w:t>Librarians Report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5130"/>
      </w:tblGrid>
      <w:tr w:rsidR="001D32C6" w14:paraId="4D9FB5F6" w14:textId="77777777" w:rsidTr="00AE0B9C">
        <w:tc>
          <w:tcPr>
            <w:tcW w:w="4675" w:type="dxa"/>
          </w:tcPr>
          <w:p w14:paraId="1230598A" w14:textId="77777777" w:rsidR="001D32C6" w:rsidRDefault="001D32C6" w:rsidP="008F43D4">
            <w:r>
              <w:t>Fees for Non-residents</w:t>
            </w:r>
          </w:p>
        </w:tc>
        <w:tc>
          <w:tcPr>
            <w:tcW w:w="5130" w:type="dxa"/>
          </w:tcPr>
          <w:p w14:paraId="63E7C5E4" w14:textId="77777777" w:rsidR="001D32C6" w:rsidRDefault="001D32C6" w:rsidP="008F43D4">
            <w:r>
              <w:t>$16.00</w:t>
            </w:r>
          </w:p>
        </w:tc>
      </w:tr>
      <w:tr w:rsidR="001D32C6" w14:paraId="74A4C755" w14:textId="77777777" w:rsidTr="00AE0B9C">
        <w:tc>
          <w:tcPr>
            <w:tcW w:w="4675" w:type="dxa"/>
          </w:tcPr>
          <w:p w14:paraId="03147B0F" w14:textId="77777777" w:rsidR="001D32C6" w:rsidRDefault="001D32C6" w:rsidP="008F43D4">
            <w:r>
              <w:t>Fines</w:t>
            </w:r>
          </w:p>
        </w:tc>
        <w:tc>
          <w:tcPr>
            <w:tcW w:w="5130" w:type="dxa"/>
          </w:tcPr>
          <w:p w14:paraId="43C19603" w14:textId="77777777" w:rsidR="001D32C6" w:rsidRDefault="001D32C6" w:rsidP="008F43D4">
            <w:r>
              <w:t>19.46</w:t>
            </w:r>
          </w:p>
        </w:tc>
      </w:tr>
      <w:tr w:rsidR="001D32C6" w14:paraId="663DF4E5" w14:textId="77777777" w:rsidTr="00AE0B9C">
        <w:tc>
          <w:tcPr>
            <w:tcW w:w="4675" w:type="dxa"/>
          </w:tcPr>
          <w:p w14:paraId="707FFB57" w14:textId="77777777" w:rsidR="001D32C6" w:rsidRDefault="001D32C6" w:rsidP="008F43D4">
            <w:r>
              <w:t>Rentals</w:t>
            </w:r>
          </w:p>
        </w:tc>
        <w:tc>
          <w:tcPr>
            <w:tcW w:w="5130" w:type="dxa"/>
          </w:tcPr>
          <w:p w14:paraId="78DA355C" w14:textId="77777777" w:rsidR="001D32C6" w:rsidRDefault="001D32C6" w:rsidP="008F43D4">
            <w:r>
              <w:t>32.77</w:t>
            </w:r>
          </w:p>
        </w:tc>
      </w:tr>
      <w:tr w:rsidR="001D32C6" w14:paraId="4163FFD0" w14:textId="77777777" w:rsidTr="00AE0B9C">
        <w:tc>
          <w:tcPr>
            <w:tcW w:w="4675" w:type="dxa"/>
          </w:tcPr>
          <w:p w14:paraId="71E8D360" w14:textId="77777777" w:rsidR="001D32C6" w:rsidRDefault="001D32C6" w:rsidP="008F43D4">
            <w:r>
              <w:t>Other Services</w:t>
            </w:r>
          </w:p>
        </w:tc>
        <w:tc>
          <w:tcPr>
            <w:tcW w:w="5130" w:type="dxa"/>
          </w:tcPr>
          <w:p w14:paraId="0C01F015" w14:textId="77777777" w:rsidR="001D32C6" w:rsidRDefault="001D32C6" w:rsidP="008F43D4">
            <w:r>
              <w:t>11.04</w:t>
            </w:r>
          </w:p>
        </w:tc>
      </w:tr>
      <w:tr w:rsidR="001D32C6" w14:paraId="7088A7FB" w14:textId="77777777" w:rsidTr="00AE0B9C">
        <w:tc>
          <w:tcPr>
            <w:tcW w:w="4675" w:type="dxa"/>
          </w:tcPr>
          <w:p w14:paraId="3459B285" w14:textId="77777777" w:rsidR="001D32C6" w:rsidRDefault="001D32C6" w:rsidP="008F43D4">
            <w:r>
              <w:t>Total</w:t>
            </w:r>
          </w:p>
        </w:tc>
        <w:tc>
          <w:tcPr>
            <w:tcW w:w="5130" w:type="dxa"/>
          </w:tcPr>
          <w:p w14:paraId="702257A1" w14:textId="77777777" w:rsidR="001D32C6" w:rsidRDefault="001D32C6" w:rsidP="008F43D4">
            <w:r>
              <w:t>79.27</w:t>
            </w:r>
          </w:p>
        </w:tc>
      </w:tr>
      <w:tr w:rsidR="001D32C6" w14:paraId="76FAA899" w14:textId="77777777" w:rsidTr="00AE0B9C">
        <w:tc>
          <w:tcPr>
            <w:tcW w:w="4675" w:type="dxa"/>
          </w:tcPr>
          <w:p w14:paraId="45A148FC" w14:textId="77777777" w:rsidR="001D32C6" w:rsidRDefault="001D32C6" w:rsidP="008F43D4">
            <w:r>
              <w:t>Expenditure</w:t>
            </w:r>
          </w:p>
        </w:tc>
        <w:tc>
          <w:tcPr>
            <w:tcW w:w="5130" w:type="dxa"/>
          </w:tcPr>
          <w:p w14:paraId="5779CEAD" w14:textId="77777777" w:rsidR="001D32C6" w:rsidRDefault="001D32C6" w:rsidP="008F43D4">
            <w:r>
              <w:t>8.90</w:t>
            </w:r>
          </w:p>
        </w:tc>
      </w:tr>
      <w:tr w:rsidR="001D32C6" w14:paraId="64F47B25" w14:textId="77777777" w:rsidTr="00AE0B9C">
        <w:tc>
          <w:tcPr>
            <w:tcW w:w="4675" w:type="dxa"/>
          </w:tcPr>
          <w:p w14:paraId="0922E90D" w14:textId="77777777" w:rsidR="001D32C6" w:rsidRDefault="001D32C6" w:rsidP="008F43D4">
            <w:r>
              <w:t>Balance</w:t>
            </w:r>
          </w:p>
        </w:tc>
        <w:tc>
          <w:tcPr>
            <w:tcW w:w="5130" w:type="dxa"/>
          </w:tcPr>
          <w:p w14:paraId="1B5347C1" w14:textId="78A14527" w:rsidR="001D32C6" w:rsidRDefault="001D32C6" w:rsidP="008F43D4">
            <w:r>
              <w:t>70.37 T.L. J 2</w:t>
            </w:r>
            <w:r w:rsidRPr="00AC5432">
              <w:rPr>
                <w:vertAlign w:val="superscript"/>
              </w:rPr>
              <w:t>nd</w:t>
            </w:r>
            <w:r>
              <w:t xml:space="preserve"> Mr. Hartwick Motion carried </w:t>
            </w:r>
            <w:r w:rsidR="0086448C">
              <w:t>December</w:t>
            </w:r>
            <w:r>
              <w:t xml:space="preserve"> 1646</w:t>
            </w:r>
          </w:p>
        </w:tc>
      </w:tr>
      <w:tr w:rsidR="001D32C6" w14:paraId="098F855D" w14:textId="77777777" w:rsidTr="00AE0B9C">
        <w:tc>
          <w:tcPr>
            <w:tcW w:w="4675" w:type="dxa"/>
          </w:tcPr>
          <w:p w14:paraId="122537F3" w14:textId="77777777" w:rsidR="001D32C6" w:rsidRDefault="001D32C6" w:rsidP="008F43D4">
            <w:r>
              <w:t>Circulation</w:t>
            </w:r>
          </w:p>
        </w:tc>
        <w:tc>
          <w:tcPr>
            <w:tcW w:w="5130" w:type="dxa"/>
          </w:tcPr>
          <w:p w14:paraId="38E02245" w14:textId="77777777" w:rsidR="001D32C6" w:rsidRDefault="001D32C6" w:rsidP="008F43D4">
            <w:r>
              <w:t>6-482</w:t>
            </w:r>
          </w:p>
        </w:tc>
      </w:tr>
      <w:tr w:rsidR="001D32C6" w14:paraId="13A90321" w14:textId="77777777" w:rsidTr="00AE0B9C">
        <w:tc>
          <w:tcPr>
            <w:tcW w:w="4675" w:type="dxa"/>
          </w:tcPr>
          <w:p w14:paraId="61FC0185" w14:textId="77777777" w:rsidR="001D32C6" w:rsidRDefault="001D32C6" w:rsidP="008F43D4">
            <w:r>
              <w:t>Gain</w:t>
            </w:r>
          </w:p>
        </w:tc>
        <w:tc>
          <w:tcPr>
            <w:tcW w:w="5130" w:type="dxa"/>
          </w:tcPr>
          <w:p w14:paraId="1BD34920" w14:textId="77777777" w:rsidR="001D32C6" w:rsidRDefault="001D32C6" w:rsidP="008F43D4">
            <w:r>
              <w:t>573-</w:t>
            </w:r>
          </w:p>
        </w:tc>
      </w:tr>
      <w:tr w:rsidR="001D32C6" w14:paraId="323C8D79" w14:textId="77777777" w:rsidTr="00AE0B9C">
        <w:tc>
          <w:tcPr>
            <w:tcW w:w="4675" w:type="dxa"/>
          </w:tcPr>
          <w:p w14:paraId="55E9CCCC" w14:textId="77777777" w:rsidR="001D32C6" w:rsidRDefault="001D32C6" w:rsidP="008F43D4">
            <w:r>
              <w:t>Total No. Vol</w:t>
            </w:r>
          </w:p>
        </w:tc>
        <w:tc>
          <w:tcPr>
            <w:tcW w:w="5130" w:type="dxa"/>
          </w:tcPr>
          <w:p w14:paraId="056296B7" w14:textId="77777777" w:rsidR="001D32C6" w:rsidRDefault="001D32C6" w:rsidP="008F43D4">
            <w:r>
              <w:t>16-531</w:t>
            </w:r>
          </w:p>
        </w:tc>
      </w:tr>
    </w:tbl>
    <w:p w14:paraId="580C2E20" w14:textId="4C0D51FB" w:rsidR="001D32C6" w:rsidRDefault="001D32C6" w:rsidP="001D32C6">
      <w:r>
        <w:t xml:space="preserve">A letter was read from Mr. </w:t>
      </w:r>
      <w:r w:rsidR="005D1A5D">
        <w:t>Hartwick</w:t>
      </w:r>
      <w:r>
        <w:t xml:space="preserve"> in Appreciation of our </w:t>
      </w:r>
      <w:r w:rsidR="005D1A5D">
        <w:t>Library’s Librarian</w:t>
      </w:r>
      <w:r>
        <w:t xml:space="preserve">. Mr. Moss </w:t>
      </w:r>
      <w:r w:rsidR="00C55016">
        <w:t>moved</w:t>
      </w:r>
      <w:r>
        <w:t xml:space="preserve"> and Mr. Hartwick Seconded a motion to raise the salary of the Janitor to $65.00 per Month. Motion carried.</w:t>
      </w:r>
    </w:p>
    <w:p w14:paraId="6652734A" w14:textId="6D72760A" w:rsidR="001D32C6" w:rsidRDefault="001D32C6" w:rsidP="001D32C6">
      <w:r>
        <w:lastRenderedPageBreak/>
        <w:t xml:space="preserve">In a motion made by Mr. Moss and seconded by Mrs. Lycan-Mrs. Russell was authorized to </w:t>
      </w:r>
      <w:r w:rsidR="002D39B0">
        <w:t>have</w:t>
      </w:r>
      <w:r>
        <w:t xml:space="preserve"> the </w:t>
      </w:r>
      <w:r w:rsidR="002D39B0">
        <w:t>screen</w:t>
      </w:r>
      <w:r>
        <w:t xml:space="preserve"> </w:t>
      </w:r>
      <w:r w:rsidR="002D39B0">
        <w:t>repaired</w:t>
      </w:r>
      <w:r>
        <w:t>-Motion carried.</w:t>
      </w:r>
    </w:p>
    <w:p w14:paraId="041DCCC8" w14:textId="77777777" w:rsidR="001D32C6" w:rsidRDefault="001D32C6" w:rsidP="001D32C6">
      <w:r>
        <w:t>No further business the meeting adjourned. Katherine Bishop-</w:t>
      </w:r>
      <w:proofErr w:type="spellStart"/>
      <w:r>
        <w:t>Secy</w:t>
      </w:r>
      <w:proofErr w:type="spellEnd"/>
    </w:p>
    <w:p w14:paraId="1200A0B9" w14:textId="77777777" w:rsidR="007003F5" w:rsidRDefault="007003F5"/>
    <w:sectPr w:rsidR="0070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A5DC" w14:textId="77777777" w:rsidR="005D1A5D" w:rsidRDefault="005D1A5D" w:rsidP="005D1A5D">
      <w:pPr>
        <w:spacing w:after="0" w:line="240" w:lineRule="auto"/>
      </w:pPr>
      <w:r>
        <w:separator/>
      </w:r>
    </w:p>
  </w:endnote>
  <w:endnote w:type="continuationSeparator" w:id="0">
    <w:p w14:paraId="03A40429" w14:textId="77777777" w:rsidR="005D1A5D" w:rsidRDefault="005D1A5D" w:rsidP="005D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E2B4" w14:textId="77777777" w:rsidR="005D1A5D" w:rsidRDefault="005D1A5D" w:rsidP="005D1A5D">
      <w:pPr>
        <w:spacing w:after="0" w:line="240" w:lineRule="auto"/>
      </w:pPr>
      <w:r>
        <w:separator/>
      </w:r>
    </w:p>
  </w:footnote>
  <w:footnote w:type="continuationSeparator" w:id="0">
    <w:p w14:paraId="201C41E2" w14:textId="77777777" w:rsidR="005D1A5D" w:rsidRDefault="005D1A5D" w:rsidP="005D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6"/>
    <w:rsid w:val="001D32C6"/>
    <w:rsid w:val="002D39B0"/>
    <w:rsid w:val="005D1A5D"/>
    <w:rsid w:val="007003F5"/>
    <w:rsid w:val="0086448C"/>
    <w:rsid w:val="008E344C"/>
    <w:rsid w:val="00AE0B9C"/>
    <w:rsid w:val="00C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E000"/>
  <w15:chartTrackingRefBased/>
  <w15:docId w15:val="{829C95F6-CE0A-4479-863B-1F3D53C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5D"/>
  </w:style>
  <w:style w:type="paragraph" w:styleId="Footer">
    <w:name w:val="footer"/>
    <w:basedOn w:val="Normal"/>
    <w:link w:val="FooterChar"/>
    <w:uiPriority w:val="99"/>
    <w:unhideWhenUsed/>
    <w:rsid w:val="005D1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6</cp:lastModifiedBy>
  <cp:revision>2</cp:revision>
  <dcterms:created xsi:type="dcterms:W3CDTF">2025-02-24T16:24:00Z</dcterms:created>
  <dcterms:modified xsi:type="dcterms:W3CDTF">2025-02-24T16:24:00Z</dcterms:modified>
</cp:coreProperties>
</file>