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48F3B" w14:textId="77777777" w:rsidR="0000511F" w:rsidRDefault="0000511F" w:rsidP="0000511F">
      <w:r>
        <w:t>The library board met in regular session at the library. Meeting was called to order at 7:30 be presented Mrs. Lena Jones. Members present Mrs. Lena Jones, Mrs. Lycan, Mrs. Riedell, Mrs. Truman, Mrs. Tatt L. Jones, Rev. Francis and Rev Hartwick. Members absent Mr. Moss and Mrs. Redman. Minutes of Previous meeting were read and approved. No house committee report.</w:t>
      </w:r>
    </w:p>
    <w:p w14:paraId="77779462" w14:textId="77777777" w:rsidR="0000511F" w:rsidRDefault="0000511F" w:rsidP="0000511F">
      <w:r>
        <w:t>Book committee report for March 1950 read by Mrs. Truman</w:t>
      </w:r>
    </w:p>
    <w:tbl>
      <w:tblPr>
        <w:tblStyle w:val="TableGrid"/>
        <w:tblW w:w="0" w:type="auto"/>
        <w:tblLook w:val="04A0" w:firstRow="1" w:lastRow="0" w:firstColumn="1" w:lastColumn="0" w:noHBand="0" w:noVBand="1"/>
      </w:tblPr>
      <w:tblGrid>
        <w:gridCol w:w="4675"/>
        <w:gridCol w:w="4675"/>
      </w:tblGrid>
      <w:tr w:rsidR="0000511F" w14:paraId="165F75BA" w14:textId="77777777" w:rsidTr="00A44EC3">
        <w:tc>
          <w:tcPr>
            <w:tcW w:w="4675" w:type="dxa"/>
          </w:tcPr>
          <w:p w14:paraId="41847E85" w14:textId="77777777" w:rsidR="0000511F" w:rsidRDefault="0000511F" w:rsidP="00A44EC3">
            <w:r>
              <w:t>Western News Co. Books</w:t>
            </w:r>
          </w:p>
        </w:tc>
        <w:tc>
          <w:tcPr>
            <w:tcW w:w="4675" w:type="dxa"/>
          </w:tcPr>
          <w:p w14:paraId="12F6852B" w14:textId="77777777" w:rsidR="0000511F" w:rsidRDefault="0000511F" w:rsidP="00A44EC3">
            <w:r>
              <w:t>$87.48</w:t>
            </w:r>
          </w:p>
        </w:tc>
      </w:tr>
      <w:tr w:rsidR="0000511F" w14:paraId="4C6B8113" w14:textId="77777777" w:rsidTr="00A44EC3">
        <w:tc>
          <w:tcPr>
            <w:tcW w:w="4675" w:type="dxa"/>
          </w:tcPr>
          <w:p w14:paraId="67340F66" w14:textId="77777777" w:rsidR="0000511F" w:rsidRDefault="0000511F" w:rsidP="00A44EC3">
            <w:r>
              <w:t>R.S. and S.C. Co.</w:t>
            </w:r>
          </w:p>
        </w:tc>
        <w:tc>
          <w:tcPr>
            <w:tcW w:w="4675" w:type="dxa"/>
          </w:tcPr>
          <w:p w14:paraId="533FAA0C" w14:textId="77777777" w:rsidR="0000511F" w:rsidRDefault="0000511F" w:rsidP="00A44EC3">
            <w:r>
              <w:t>105.20</w:t>
            </w:r>
          </w:p>
        </w:tc>
      </w:tr>
      <w:tr w:rsidR="0000511F" w14:paraId="4AAF1FEA" w14:textId="77777777" w:rsidTr="00A44EC3">
        <w:tc>
          <w:tcPr>
            <w:tcW w:w="4675" w:type="dxa"/>
          </w:tcPr>
          <w:p w14:paraId="53439343" w14:textId="77777777" w:rsidR="0000511F" w:rsidRDefault="0000511F" w:rsidP="00A44EC3">
            <w:r>
              <w:t>Doubleday and Co</w:t>
            </w:r>
          </w:p>
        </w:tc>
        <w:tc>
          <w:tcPr>
            <w:tcW w:w="4675" w:type="dxa"/>
          </w:tcPr>
          <w:p w14:paraId="6275579D" w14:textId="77777777" w:rsidR="0000511F" w:rsidRDefault="0000511F" w:rsidP="00A44EC3">
            <w:r>
              <w:t>9.00</w:t>
            </w:r>
          </w:p>
        </w:tc>
      </w:tr>
      <w:tr w:rsidR="0000511F" w14:paraId="4C61D881" w14:textId="77777777" w:rsidTr="00A44EC3">
        <w:tc>
          <w:tcPr>
            <w:tcW w:w="4675" w:type="dxa"/>
          </w:tcPr>
          <w:p w14:paraId="3B6833D7" w14:textId="77777777" w:rsidR="0000511F" w:rsidRDefault="0000511F" w:rsidP="00A44EC3">
            <w:r>
              <w:t>Total</w:t>
            </w:r>
          </w:p>
        </w:tc>
        <w:tc>
          <w:tcPr>
            <w:tcW w:w="4675" w:type="dxa"/>
          </w:tcPr>
          <w:p w14:paraId="2799A529" w14:textId="77777777" w:rsidR="0000511F" w:rsidRDefault="0000511F" w:rsidP="00A44EC3">
            <w:r>
              <w:t>191.68</w:t>
            </w:r>
          </w:p>
        </w:tc>
      </w:tr>
    </w:tbl>
    <w:p w14:paraId="60BBB90F" w14:textId="77777777" w:rsidR="0000511F" w:rsidRDefault="0000511F" w:rsidP="0000511F">
      <w:r>
        <w:t>Report accepted</w:t>
      </w:r>
    </w:p>
    <w:p w14:paraId="1CB75961" w14:textId="77777777" w:rsidR="0000511F" w:rsidRDefault="0000511F" w:rsidP="0000511F">
      <w:r>
        <w:t>Report of Finance Com. Read by Rev. Hartwick</w:t>
      </w:r>
    </w:p>
    <w:tbl>
      <w:tblPr>
        <w:tblStyle w:val="TableGrid"/>
        <w:tblW w:w="0" w:type="auto"/>
        <w:tblLook w:val="04A0" w:firstRow="1" w:lastRow="0" w:firstColumn="1" w:lastColumn="0" w:noHBand="0" w:noVBand="1"/>
      </w:tblPr>
      <w:tblGrid>
        <w:gridCol w:w="3116"/>
        <w:gridCol w:w="3117"/>
        <w:gridCol w:w="3117"/>
      </w:tblGrid>
      <w:tr w:rsidR="0000511F" w14:paraId="05B781BA" w14:textId="77777777" w:rsidTr="00A44EC3">
        <w:tc>
          <w:tcPr>
            <w:tcW w:w="3116" w:type="dxa"/>
          </w:tcPr>
          <w:p w14:paraId="40ECAB6A" w14:textId="77777777" w:rsidR="0000511F" w:rsidRDefault="0000511F" w:rsidP="00A44EC3">
            <w:r>
              <w:t>Appropriation</w:t>
            </w:r>
          </w:p>
        </w:tc>
        <w:tc>
          <w:tcPr>
            <w:tcW w:w="3117" w:type="dxa"/>
          </w:tcPr>
          <w:p w14:paraId="5278DECB" w14:textId="77777777" w:rsidR="0000511F" w:rsidRDefault="0000511F" w:rsidP="00A44EC3">
            <w:r>
              <w:t>Expenditures</w:t>
            </w:r>
          </w:p>
        </w:tc>
        <w:tc>
          <w:tcPr>
            <w:tcW w:w="3117" w:type="dxa"/>
          </w:tcPr>
          <w:p w14:paraId="0207F10F" w14:textId="77777777" w:rsidR="0000511F" w:rsidRDefault="0000511F" w:rsidP="00A44EC3">
            <w:r>
              <w:t>Balance</w:t>
            </w:r>
          </w:p>
        </w:tc>
      </w:tr>
      <w:tr w:rsidR="0000511F" w14:paraId="1B7D2608" w14:textId="77777777" w:rsidTr="00A44EC3">
        <w:tc>
          <w:tcPr>
            <w:tcW w:w="3116" w:type="dxa"/>
          </w:tcPr>
          <w:p w14:paraId="6BF875AA" w14:textId="77777777" w:rsidR="0000511F" w:rsidRDefault="0000511F" w:rsidP="00A44EC3">
            <w:r>
              <w:t>$11.000.00</w:t>
            </w:r>
          </w:p>
        </w:tc>
        <w:tc>
          <w:tcPr>
            <w:tcW w:w="3117" w:type="dxa"/>
          </w:tcPr>
          <w:p w14:paraId="35C6FB54" w14:textId="77777777" w:rsidR="0000511F" w:rsidRDefault="0000511F" w:rsidP="00A44EC3">
            <w:r>
              <w:t>7.693.25</w:t>
            </w:r>
          </w:p>
        </w:tc>
        <w:tc>
          <w:tcPr>
            <w:tcW w:w="3117" w:type="dxa"/>
          </w:tcPr>
          <w:p w14:paraId="2DA48488" w14:textId="77777777" w:rsidR="0000511F" w:rsidRDefault="0000511F" w:rsidP="00A44EC3">
            <w:r>
              <w:t>3.306.75</w:t>
            </w:r>
          </w:p>
        </w:tc>
      </w:tr>
    </w:tbl>
    <w:p w14:paraId="2B28C578" w14:textId="77777777" w:rsidR="0000511F" w:rsidRDefault="0000511F" w:rsidP="0000511F">
      <w:r>
        <w:t>Moved by Rev. Frances properly seconded by Mrs. Truman, report be accepted Motion carried. Library Bills for Mo of March 1950</w:t>
      </w:r>
    </w:p>
    <w:tbl>
      <w:tblPr>
        <w:tblStyle w:val="TableGrid"/>
        <w:tblW w:w="0" w:type="auto"/>
        <w:tblLook w:val="04A0" w:firstRow="1" w:lastRow="0" w:firstColumn="1" w:lastColumn="0" w:noHBand="0" w:noVBand="1"/>
      </w:tblPr>
      <w:tblGrid>
        <w:gridCol w:w="4675"/>
        <w:gridCol w:w="4675"/>
      </w:tblGrid>
      <w:tr w:rsidR="0000511F" w14:paraId="2FA2BFBF" w14:textId="77777777" w:rsidTr="00A44EC3">
        <w:tc>
          <w:tcPr>
            <w:tcW w:w="4675" w:type="dxa"/>
          </w:tcPr>
          <w:p w14:paraId="562C47C9" w14:textId="77777777" w:rsidR="0000511F" w:rsidRDefault="0000511F" w:rsidP="00A44EC3">
            <w:r>
              <w:t xml:space="preserve">Nina </w:t>
            </w:r>
            <w:proofErr w:type="spellStart"/>
            <w:r>
              <w:t>Dulin</w:t>
            </w:r>
            <w:proofErr w:type="spellEnd"/>
            <w:r>
              <w:t xml:space="preserve"> Russel    Librarian salary</w:t>
            </w:r>
          </w:p>
        </w:tc>
        <w:tc>
          <w:tcPr>
            <w:tcW w:w="4675" w:type="dxa"/>
          </w:tcPr>
          <w:p w14:paraId="7BCAD6E3" w14:textId="77777777" w:rsidR="0000511F" w:rsidRDefault="0000511F" w:rsidP="00A44EC3">
            <w:r>
              <w:t>200.00</w:t>
            </w:r>
          </w:p>
        </w:tc>
      </w:tr>
      <w:tr w:rsidR="0000511F" w14:paraId="62C16908" w14:textId="77777777" w:rsidTr="00A44EC3">
        <w:tc>
          <w:tcPr>
            <w:tcW w:w="4675" w:type="dxa"/>
          </w:tcPr>
          <w:p w14:paraId="11A2D0D7" w14:textId="77777777" w:rsidR="0000511F" w:rsidRDefault="0000511F" w:rsidP="00A44EC3">
            <w:r>
              <w:t>Helen Williamson</w:t>
            </w:r>
          </w:p>
        </w:tc>
        <w:tc>
          <w:tcPr>
            <w:tcW w:w="4675" w:type="dxa"/>
          </w:tcPr>
          <w:p w14:paraId="2E328267" w14:textId="77777777" w:rsidR="0000511F" w:rsidRDefault="0000511F" w:rsidP="00A44EC3">
            <w:r>
              <w:t>135.00</w:t>
            </w:r>
          </w:p>
        </w:tc>
      </w:tr>
      <w:tr w:rsidR="0000511F" w14:paraId="3790B4EC" w14:textId="77777777" w:rsidTr="00A44EC3">
        <w:tc>
          <w:tcPr>
            <w:tcW w:w="4675" w:type="dxa"/>
          </w:tcPr>
          <w:p w14:paraId="30E739EA" w14:textId="77777777" w:rsidR="0000511F" w:rsidRDefault="0000511F" w:rsidP="00A44EC3">
            <w:r>
              <w:t xml:space="preserve">Carolyn </w:t>
            </w:r>
            <w:proofErr w:type="spellStart"/>
            <w:r>
              <w:t>Airhart</w:t>
            </w:r>
            <w:proofErr w:type="spellEnd"/>
          </w:p>
        </w:tc>
        <w:tc>
          <w:tcPr>
            <w:tcW w:w="4675" w:type="dxa"/>
          </w:tcPr>
          <w:p w14:paraId="31A58FF7" w14:textId="77777777" w:rsidR="0000511F" w:rsidRDefault="0000511F" w:rsidP="00A44EC3">
            <w:r>
              <w:t>110.00</w:t>
            </w:r>
          </w:p>
        </w:tc>
      </w:tr>
      <w:tr w:rsidR="0000511F" w14:paraId="0E49C3A2" w14:textId="77777777" w:rsidTr="00A44EC3">
        <w:tc>
          <w:tcPr>
            <w:tcW w:w="4675" w:type="dxa"/>
          </w:tcPr>
          <w:p w14:paraId="4579926F" w14:textId="77777777" w:rsidR="0000511F" w:rsidRDefault="0000511F" w:rsidP="00A44EC3">
            <w:r>
              <w:t>Sherman Walters Janitor Service</w:t>
            </w:r>
          </w:p>
        </w:tc>
        <w:tc>
          <w:tcPr>
            <w:tcW w:w="4675" w:type="dxa"/>
          </w:tcPr>
          <w:p w14:paraId="63F377DA" w14:textId="77777777" w:rsidR="0000511F" w:rsidRDefault="0000511F" w:rsidP="00A44EC3">
            <w:r>
              <w:t>75.00</w:t>
            </w:r>
          </w:p>
        </w:tc>
      </w:tr>
      <w:tr w:rsidR="0000511F" w14:paraId="0D5F0D83" w14:textId="77777777" w:rsidTr="00A44EC3">
        <w:tc>
          <w:tcPr>
            <w:tcW w:w="4675" w:type="dxa"/>
          </w:tcPr>
          <w:p w14:paraId="3EE2E4BC" w14:textId="77777777" w:rsidR="0000511F" w:rsidRDefault="0000511F" w:rsidP="00A44EC3">
            <w:r>
              <w:t>Western News Co Books</w:t>
            </w:r>
          </w:p>
        </w:tc>
        <w:tc>
          <w:tcPr>
            <w:tcW w:w="4675" w:type="dxa"/>
          </w:tcPr>
          <w:p w14:paraId="216DD3B2" w14:textId="77777777" w:rsidR="0000511F" w:rsidRDefault="0000511F" w:rsidP="00A44EC3">
            <w:r>
              <w:t>87.48</w:t>
            </w:r>
          </w:p>
        </w:tc>
      </w:tr>
      <w:tr w:rsidR="0000511F" w14:paraId="019F208B" w14:textId="77777777" w:rsidTr="00A44EC3">
        <w:tc>
          <w:tcPr>
            <w:tcW w:w="4675" w:type="dxa"/>
          </w:tcPr>
          <w:p w14:paraId="129616C3" w14:textId="77777777" w:rsidR="0000511F" w:rsidRDefault="0000511F" w:rsidP="00A44EC3">
            <w:r>
              <w:t>R.S And C.S Co</w:t>
            </w:r>
          </w:p>
        </w:tc>
        <w:tc>
          <w:tcPr>
            <w:tcW w:w="4675" w:type="dxa"/>
          </w:tcPr>
          <w:p w14:paraId="22F3E4D9" w14:textId="77777777" w:rsidR="0000511F" w:rsidRDefault="0000511F" w:rsidP="00A44EC3">
            <w:r>
              <w:t>105.20</w:t>
            </w:r>
          </w:p>
        </w:tc>
      </w:tr>
      <w:tr w:rsidR="0000511F" w14:paraId="737FD35A" w14:textId="77777777" w:rsidTr="00A44EC3">
        <w:tc>
          <w:tcPr>
            <w:tcW w:w="4675" w:type="dxa"/>
          </w:tcPr>
          <w:p w14:paraId="50B02174" w14:textId="77777777" w:rsidR="0000511F" w:rsidRDefault="0000511F" w:rsidP="00A44EC3">
            <w:r>
              <w:t>Doubleday and Co</w:t>
            </w:r>
          </w:p>
        </w:tc>
        <w:tc>
          <w:tcPr>
            <w:tcW w:w="4675" w:type="dxa"/>
          </w:tcPr>
          <w:p w14:paraId="10003862" w14:textId="77777777" w:rsidR="0000511F" w:rsidRDefault="0000511F" w:rsidP="00A44EC3">
            <w:r>
              <w:t>9.00</w:t>
            </w:r>
          </w:p>
        </w:tc>
      </w:tr>
      <w:tr w:rsidR="0000511F" w14:paraId="2FEAC46E" w14:textId="77777777" w:rsidTr="00A44EC3">
        <w:tc>
          <w:tcPr>
            <w:tcW w:w="4675" w:type="dxa"/>
          </w:tcPr>
          <w:p w14:paraId="09DC160A" w14:textId="77777777" w:rsidR="0000511F" w:rsidRDefault="0000511F" w:rsidP="00A44EC3">
            <w:r>
              <w:t>Total</w:t>
            </w:r>
          </w:p>
        </w:tc>
        <w:tc>
          <w:tcPr>
            <w:tcW w:w="4675" w:type="dxa"/>
          </w:tcPr>
          <w:p w14:paraId="5B46384D" w14:textId="77777777" w:rsidR="0000511F" w:rsidRDefault="0000511F" w:rsidP="00A44EC3">
            <w:r>
              <w:t>$721.68</w:t>
            </w:r>
          </w:p>
        </w:tc>
      </w:tr>
    </w:tbl>
    <w:p w14:paraId="5C7E7D5C" w14:textId="77777777" w:rsidR="0000511F" w:rsidRDefault="0000511F" w:rsidP="0000511F">
      <w:r>
        <w:t>Bills were approved</w:t>
      </w:r>
    </w:p>
    <w:p w14:paraId="7B9C249C" w14:textId="77777777" w:rsidR="0000511F" w:rsidRDefault="0000511F" w:rsidP="0000511F">
      <w:r>
        <w:t>Librarians report for March 1950</w:t>
      </w:r>
    </w:p>
    <w:tbl>
      <w:tblPr>
        <w:tblStyle w:val="TableGrid"/>
        <w:tblW w:w="0" w:type="auto"/>
        <w:tblLook w:val="04A0" w:firstRow="1" w:lastRow="0" w:firstColumn="1" w:lastColumn="0" w:noHBand="0" w:noVBand="1"/>
      </w:tblPr>
      <w:tblGrid>
        <w:gridCol w:w="4675"/>
        <w:gridCol w:w="4675"/>
      </w:tblGrid>
      <w:tr w:rsidR="0000511F" w14:paraId="18EB82AE" w14:textId="77777777" w:rsidTr="00A44EC3">
        <w:tc>
          <w:tcPr>
            <w:tcW w:w="4675" w:type="dxa"/>
          </w:tcPr>
          <w:p w14:paraId="30356DFB" w14:textId="77777777" w:rsidR="0000511F" w:rsidRDefault="0000511F" w:rsidP="00A44EC3">
            <w:r>
              <w:t>Fees for non-residents</w:t>
            </w:r>
          </w:p>
        </w:tc>
        <w:tc>
          <w:tcPr>
            <w:tcW w:w="4675" w:type="dxa"/>
          </w:tcPr>
          <w:p w14:paraId="0CC91306" w14:textId="77777777" w:rsidR="0000511F" w:rsidRDefault="0000511F" w:rsidP="00A44EC3">
            <w:r>
              <w:t>$8.00</w:t>
            </w:r>
          </w:p>
        </w:tc>
      </w:tr>
      <w:tr w:rsidR="0000511F" w14:paraId="12CE745C" w14:textId="77777777" w:rsidTr="00A44EC3">
        <w:tc>
          <w:tcPr>
            <w:tcW w:w="4675" w:type="dxa"/>
          </w:tcPr>
          <w:p w14:paraId="1E011B37" w14:textId="77777777" w:rsidR="0000511F" w:rsidRDefault="0000511F" w:rsidP="00A44EC3">
            <w:r>
              <w:t>Fines</w:t>
            </w:r>
          </w:p>
        </w:tc>
        <w:tc>
          <w:tcPr>
            <w:tcW w:w="4675" w:type="dxa"/>
          </w:tcPr>
          <w:p w14:paraId="2B7DC3D4" w14:textId="77777777" w:rsidR="0000511F" w:rsidRDefault="0000511F" w:rsidP="00A44EC3">
            <w:r>
              <w:t>$34.23</w:t>
            </w:r>
          </w:p>
        </w:tc>
      </w:tr>
      <w:tr w:rsidR="0000511F" w14:paraId="25D35CD3" w14:textId="77777777" w:rsidTr="00A44EC3">
        <w:tc>
          <w:tcPr>
            <w:tcW w:w="4675" w:type="dxa"/>
          </w:tcPr>
          <w:p w14:paraId="1552A6D2" w14:textId="77777777" w:rsidR="0000511F" w:rsidRDefault="0000511F" w:rsidP="00A44EC3">
            <w:r>
              <w:t>Rentals</w:t>
            </w:r>
          </w:p>
        </w:tc>
        <w:tc>
          <w:tcPr>
            <w:tcW w:w="4675" w:type="dxa"/>
          </w:tcPr>
          <w:p w14:paraId="1ED67F03" w14:textId="77777777" w:rsidR="0000511F" w:rsidRDefault="0000511F" w:rsidP="00A44EC3">
            <w:r>
              <w:t>31.52</w:t>
            </w:r>
          </w:p>
        </w:tc>
      </w:tr>
      <w:tr w:rsidR="0000511F" w14:paraId="62E6778B" w14:textId="77777777" w:rsidTr="00A44EC3">
        <w:tc>
          <w:tcPr>
            <w:tcW w:w="4675" w:type="dxa"/>
          </w:tcPr>
          <w:p w14:paraId="389CD01D" w14:textId="77777777" w:rsidR="0000511F" w:rsidRDefault="0000511F" w:rsidP="00A44EC3">
            <w:r>
              <w:t>Other Services</w:t>
            </w:r>
          </w:p>
        </w:tc>
        <w:tc>
          <w:tcPr>
            <w:tcW w:w="4675" w:type="dxa"/>
          </w:tcPr>
          <w:p w14:paraId="72E8AA9E" w14:textId="77777777" w:rsidR="0000511F" w:rsidRDefault="0000511F" w:rsidP="00A44EC3">
            <w:r>
              <w:t>24.35</w:t>
            </w:r>
          </w:p>
        </w:tc>
      </w:tr>
      <w:tr w:rsidR="0000511F" w14:paraId="4BAB58FE" w14:textId="77777777" w:rsidTr="00A44EC3">
        <w:tc>
          <w:tcPr>
            <w:tcW w:w="4675" w:type="dxa"/>
          </w:tcPr>
          <w:p w14:paraId="3E84EAFC" w14:textId="77777777" w:rsidR="0000511F" w:rsidRDefault="0000511F" w:rsidP="00A44EC3">
            <w:r>
              <w:t>Total Receipts</w:t>
            </w:r>
          </w:p>
        </w:tc>
        <w:tc>
          <w:tcPr>
            <w:tcW w:w="4675" w:type="dxa"/>
          </w:tcPr>
          <w:p w14:paraId="0C379713" w14:textId="77777777" w:rsidR="0000511F" w:rsidRDefault="0000511F" w:rsidP="00A44EC3">
            <w:r>
              <w:t>98.10</w:t>
            </w:r>
          </w:p>
        </w:tc>
      </w:tr>
      <w:tr w:rsidR="0000511F" w14:paraId="0100E191" w14:textId="77777777" w:rsidTr="00A44EC3">
        <w:tc>
          <w:tcPr>
            <w:tcW w:w="4675" w:type="dxa"/>
          </w:tcPr>
          <w:p w14:paraId="0781DEBF" w14:textId="77777777" w:rsidR="0000511F" w:rsidRDefault="0000511F" w:rsidP="00A44EC3">
            <w:r>
              <w:t>Expense</w:t>
            </w:r>
          </w:p>
        </w:tc>
        <w:tc>
          <w:tcPr>
            <w:tcW w:w="4675" w:type="dxa"/>
          </w:tcPr>
          <w:p w14:paraId="1C4AEA07" w14:textId="77777777" w:rsidR="0000511F" w:rsidRDefault="0000511F" w:rsidP="00A44EC3">
            <w:r>
              <w:t>11.70</w:t>
            </w:r>
          </w:p>
        </w:tc>
      </w:tr>
      <w:tr w:rsidR="0000511F" w14:paraId="0563DE91" w14:textId="77777777" w:rsidTr="00A44EC3">
        <w:tc>
          <w:tcPr>
            <w:tcW w:w="4675" w:type="dxa"/>
          </w:tcPr>
          <w:p w14:paraId="19DA350B" w14:textId="77777777" w:rsidR="0000511F" w:rsidRDefault="0000511F" w:rsidP="00A44EC3">
            <w:r>
              <w:t>Bal</w:t>
            </w:r>
          </w:p>
        </w:tc>
        <w:tc>
          <w:tcPr>
            <w:tcW w:w="4675" w:type="dxa"/>
          </w:tcPr>
          <w:p w14:paraId="6331B7C5" w14:textId="77777777" w:rsidR="0000511F" w:rsidRDefault="0000511F" w:rsidP="00A44EC3">
            <w:r>
              <w:t>86.40</w:t>
            </w:r>
          </w:p>
        </w:tc>
      </w:tr>
    </w:tbl>
    <w:p w14:paraId="635E2250" w14:textId="77777777" w:rsidR="0000511F" w:rsidRDefault="0000511F" w:rsidP="0000511F">
      <w:r>
        <w:t>Non-resident Borrows 264</w:t>
      </w:r>
    </w:p>
    <w:p w14:paraId="2D573566" w14:textId="77777777" w:rsidR="0000511F" w:rsidRDefault="0000511F" w:rsidP="0000511F">
      <w:r>
        <w:t>No of added volumes adult 16 children 34</w:t>
      </w:r>
    </w:p>
    <w:p w14:paraId="05A857D6" w14:textId="77777777" w:rsidR="0000511F" w:rsidRDefault="0000511F" w:rsidP="0000511F">
      <w:r>
        <w:t>Total 50</w:t>
      </w:r>
    </w:p>
    <w:p w14:paraId="263E4EB0" w14:textId="77777777" w:rsidR="0000511F" w:rsidRDefault="0000511F" w:rsidP="0000511F">
      <w:r>
        <w:t>Total no of vol at end of year, Adults 13.589 children 3.625 Total 17,214</w:t>
      </w:r>
    </w:p>
    <w:p w14:paraId="3F5D7447" w14:textId="77777777" w:rsidR="0000511F" w:rsidRDefault="0000511F" w:rsidP="0000511F">
      <w:r>
        <w:t>Circulation 6.113 vol gain 245 from March 1949 Mrs. Russel told board she had received a gift of 15 from Monday club. A note of thanks written by secretary was sent to Monday club April 3</w:t>
      </w:r>
      <w:r w:rsidRPr="003F6A85">
        <w:rPr>
          <w:vertAlign w:val="superscript"/>
        </w:rPr>
        <w:t>rd</w:t>
      </w:r>
      <w:r>
        <w:t>.</w:t>
      </w:r>
    </w:p>
    <w:p w14:paraId="7F42A66D" w14:textId="77777777" w:rsidR="0000511F" w:rsidRDefault="0000511F" w:rsidP="0000511F">
      <w:r>
        <w:lastRenderedPageBreak/>
        <w:t>April 10-1950 continued</w:t>
      </w:r>
    </w:p>
    <w:p w14:paraId="3AF78D3F" w14:textId="77777777" w:rsidR="0000511F" w:rsidRDefault="0000511F" w:rsidP="0000511F">
      <w:r>
        <w:t>Mrs. Russel ask board members to attend regional conference at Danville Apr 20 there being no further business meeting adjourned, Neva S. Lycan.</w:t>
      </w:r>
    </w:p>
    <w:p w14:paraId="535D88F3" w14:textId="77777777" w:rsidR="00AE274B" w:rsidRDefault="00AE274B"/>
    <w:sectPr w:rsidR="00AE2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11F"/>
    <w:rsid w:val="0000511F"/>
    <w:rsid w:val="00AE2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2D8FC"/>
  <w15:chartTrackingRefBased/>
  <w15:docId w15:val="{4802A5C4-A135-46D1-93FB-CD965A04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1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5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5</dc:creator>
  <cp:keywords/>
  <dc:description/>
  <cp:lastModifiedBy>All 5</cp:lastModifiedBy>
  <cp:revision>1</cp:revision>
  <dcterms:created xsi:type="dcterms:W3CDTF">2025-02-10T20:51:00Z</dcterms:created>
  <dcterms:modified xsi:type="dcterms:W3CDTF">2025-02-10T20:52:00Z</dcterms:modified>
</cp:coreProperties>
</file>