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75BD" w14:textId="77777777" w:rsidR="00CB3C6E" w:rsidRDefault="00CB3C6E" w:rsidP="00CB3C6E">
      <w:r>
        <w:t>At meeting of the library board held march-5-1934 at the library, members present Mrs. E. O. Laughlin, Miss Katherine Bishop, Mrs. tat L. Jones, Mr. John Moss and Lena Jones. Absent Mrs. T. A. Foley, Rev. Hartwick and Riley McClain. Mrs. E. O. Laughlin president called the meeting to order, the minute of the last regular meeting held Feb 5 and Special called meeting held Feb-020</w:t>
      </w:r>
      <w:r w:rsidRPr="00E37B74">
        <w:rPr>
          <w:vertAlign w:val="superscript"/>
        </w:rPr>
        <w:t>th</w:t>
      </w:r>
      <w:r>
        <w:t xml:space="preserve"> 1934 were read and approved as read. Book committees report read by chairmen of committee Miss Bishop, expanded for books $37.93 moved by Mr. Moss seconded by Mrs. Tat L. Jones the report be accepted, motion carried. House committees report read by chairmen Mrs. Tat Jones the repair and improve $1.50 moved by miss Bishop, and properly seconded the report be approved, motion carried, the following bills were read and approved.                Bills for month of Feb.</w:t>
      </w:r>
    </w:p>
    <w:tbl>
      <w:tblPr>
        <w:tblStyle w:val="TableGrid"/>
        <w:tblW w:w="0" w:type="auto"/>
        <w:tblLook w:val="04A0" w:firstRow="1" w:lastRow="0" w:firstColumn="1" w:lastColumn="0" w:noHBand="0" w:noVBand="1"/>
      </w:tblPr>
      <w:tblGrid>
        <w:gridCol w:w="3116"/>
        <w:gridCol w:w="3117"/>
        <w:gridCol w:w="3117"/>
      </w:tblGrid>
      <w:tr w:rsidR="00CB3C6E" w14:paraId="158264C8" w14:textId="77777777" w:rsidTr="00F85F06">
        <w:tc>
          <w:tcPr>
            <w:tcW w:w="3116" w:type="dxa"/>
          </w:tcPr>
          <w:p w14:paraId="43C9AF99" w14:textId="77777777" w:rsidR="00CB3C6E" w:rsidRDefault="00CB3C6E" w:rsidP="00F85F06">
            <w:r>
              <w:t>Nina D. Russell</w:t>
            </w:r>
          </w:p>
        </w:tc>
        <w:tc>
          <w:tcPr>
            <w:tcW w:w="3117" w:type="dxa"/>
          </w:tcPr>
          <w:p w14:paraId="2B62558D" w14:textId="77777777" w:rsidR="00CB3C6E" w:rsidRDefault="00CB3C6E" w:rsidP="00F85F06">
            <w:r>
              <w:t>Librarian salary</w:t>
            </w:r>
          </w:p>
        </w:tc>
        <w:tc>
          <w:tcPr>
            <w:tcW w:w="3117" w:type="dxa"/>
          </w:tcPr>
          <w:p w14:paraId="7678DB4F" w14:textId="77777777" w:rsidR="00CB3C6E" w:rsidRDefault="00CB3C6E" w:rsidP="00F85F06">
            <w:r>
              <w:t>$125.00</w:t>
            </w:r>
          </w:p>
        </w:tc>
      </w:tr>
      <w:tr w:rsidR="00CB3C6E" w14:paraId="1BBCD2C1" w14:textId="77777777" w:rsidTr="00F85F06">
        <w:tc>
          <w:tcPr>
            <w:tcW w:w="3116" w:type="dxa"/>
          </w:tcPr>
          <w:p w14:paraId="46610288" w14:textId="77777777" w:rsidR="00CB3C6E" w:rsidRDefault="00CB3C6E" w:rsidP="00F85F06">
            <w:r>
              <w:t xml:space="preserve">Ethel Haugh </w:t>
            </w:r>
          </w:p>
        </w:tc>
        <w:tc>
          <w:tcPr>
            <w:tcW w:w="3117" w:type="dxa"/>
          </w:tcPr>
          <w:p w14:paraId="12AAE5E3" w14:textId="77777777" w:rsidR="00CB3C6E" w:rsidRDefault="00CB3C6E" w:rsidP="00F85F06">
            <w:r>
              <w:t xml:space="preserve">Assist librarian salary </w:t>
            </w:r>
          </w:p>
        </w:tc>
        <w:tc>
          <w:tcPr>
            <w:tcW w:w="3117" w:type="dxa"/>
          </w:tcPr>
          <w:p w14:paraId="4141FE12" w14:textId="77777777" w:rsidR="00CB3C6E" w:rsidRDefault="00CB3C6E" w:rsidP="00F85F06">
            <w:r>
              <w:t>70.00</w:t>
            </w:r>
          </w:p>
        </w:tc>
      </w:tr>
      <w:tr w:rsidR="00CB3C6E" w14:paraId="73E54BBB" w14:textId="77777777" w:rsidTr="00F85F06">
        <w:tc>
          <w:tcPr>
            <w:tcW w:w="3116" w:type="dxa"/>
          </w:tcPr>
          <w:p w14:paraId="35EE0444" w14:textId="77777777" w:rsidR="00CB3C6E" w:rsidRDefault="00CB3C6E" w:rsidP="00F85F06">
            <w:r>
              <w:t>Julia Lowe Brengle</w:t>
            </w:r>
          </w:p>
        </w:tc>
        <w:tc>
          <w:tcPr>
            <w:tcW w:w="3117" w:type="dxa"/>
          </w:tcPr>
          <w:p w14:paraId="0726697E" w14:textId="77777777" w:rsidR="00CB3C6E" w:rsidRDefault="00CB3C6E" w:rsidP="00F85F06">
            <w:r>
              <w:t>Assist librarian salary</w:t>
            </w:r>
          </w:p>
        </w:tc>
        <w:tc>
          <w:tcPr>
            <w:tcW w:w="3117" w:type="dxa"/>
          </w:tcPr>
          <w:p w14:paraId="67A9B082" w14:textId="77777777" w:rsidR="00CB3C6E" w:rsidRDefault="00CB3C6E" w:rsidP="00F85F06">
            <w:r>
              <w:t>60.00</w:t>
            </w:r>
          </w:p>
        </w:tc>
      </w:tr>
      <w:tr w:rsidR="00CB3C6E" w14:paraId="7C1CD24E" w14:textId="77777777" w:rsidTr="00F85F06">
        <w:tc>
          <w:tcPr>
            <w:tcW w:w="3116" w:type="dxa"/>
          </w:tcPr>
          <w:p w14:paraId="3E974357" w14:textId="77777777" w:rsidR="00CB3C6E" w:rsidRDefault="00CB3C6E" w:rsidP="00F85F06">
            <w:r>
              <w:t>Clara Ring</w:t>
            </w:r>
          </w:p>
        </w:tc>
        <w:tc>
          <w:tcPr>
            <w:tcW w:w="3117" w:type="dxa"/>
          </w:tcPr>
          <w:p w14:paraId="4BFF2491" w14:textId="77777777" w:rsidR="00CB3C6E" w:rsidRDefault="00CB3C6E" w:rsidP="00F85F06">
            <w:r>
              <w:t>Story Hour work</w:t>
            </w:r>
          </w:p>
        </w:tc>
        <w:tc>
          <w:tcPr>
            <w:tcW w:w="3117" w:type="dxa"/>
          </w:tcPr>
          <w:p w14:paraId="162A9EDA" w14:textId="77777777" w:rsidR="00CB3C6E" w:rsidRDefault="00CB3C6E" w:rsidP="00F85F06">
            <w:r>
              <w:t>4.00</w:t>
            </w:r>
          </w:p>
        </w:tc>
      </w:tr>
      <w:tr w:rsidR="00CB3C6E" w14:paraId="48CE1026" w14:textId="77777777" w:rsidTr="00F85F06">
        <w:tc>
          <w:tcPr>
            <w:tcW w:w="3116" w:type="dxa"/>
          </w:tcPr>
          <w:p w14:paraId="78BCF49E" w14:textId="77777777" w:rsidR="00CB3C6E" w:rsidRDefault="00CB3C6E" w:rsidP="00F85F06">
            <w:r>
              <w:t>Mrs. Joseph Hodge</w:t>
            </w:r>
          </w:p>
        </w:tc>
        <w:tc>
          <w:tcPr>
            <w:tcW w:w="3117" w:type="dxa"/>
          </w:tcPr>
          <w:p w14:paraId="04013C06" w14:textId="77777777" w:rsidR="00CB3C6E" w:rsidRDefault="00CB3C6E" w:rsidP="00F85F06">
            <w:r>
              <w:t>Story Hour work</w:t>
            </w:r>
          </w:p>
        </w:tc>
        <w:tc>
          <w:tcPr>
            <w:tcW w:w="3117" w:type="dxa"/>
          </w:tcPr>
          <w:p w14:paraId="3E6877F0" w14:textId="77777777" w:rsidR="00CB3C6E" w:rsidRDefault="00CB3C6E" w:rsidP="00F85F06">
            <w:r>
              <w:t>4.00</w:t>
            </w:r>
          </w:p>
        </w:tc>
      </w:tr>
      <w:tr w:rsidR="00CB3C6E" w14:paraId="105136C9" w14:textId="77777777" w:rsidTr="00F85F06">
        <w:tc>
          <w:tcPr>
            <w:tcW w:w="3116" w:type="dxa"/>
          </w:tcPr>
          <w:p w14:paraId="244E531B" w14:textId="77777777" w:rsidR="00CB3C6E" w:rsidRDefault="00CB3C6E" w:rsidP="00F85F06">
            <w:r>
              <w:t>Thomas A Cameron</w:t>
            </w:r>
          </w:p>
        </w:tc>
        <w:tc>
          <w:tcPr>
            <w:tcW w:w="3117" w:type="dxa"/>
          </w:tcPr>
          <w:p w14:paraId="6BD6E95B" w14:textId="77777777" w:rsidR="00CB3C6E" w:rsidRDefault="00CB3C6E" w:rsidP="00F85F06">
            <w:r>
              <w:t>Janitor service</w:t>
            </w:r>
          </w:p>
        </w:tc>
        <w:tc>
          <w:tcPr>
            <w:tcW w:w="3117" w:type="dxa"/>
          </w:tcPr>
          <w:p w14:paraId="2EC32AE4" w14:textId="77777777" w:rsidR="00CB3C6E" w:rsidRDefault="00CB3C6E" w:rsidP="00F85F06">
            <w:r>
              <w:t>25.00</w:t>
            </w:r>
          </w:p>
        </w:tc>
      </w:tr>
      <w:tr w:rsidR="00CB3C6E" w14:paraId="5BCB7313" w14:textId="77777777" w:rsidTr="00F85F06">
        <w:tc>
          <w:tcPr>
            <w:tcW w:w="3116" w:type="dxa"/>
          </w:tcPr>
          <w:p w14:paraId="16AF7B36" w14:textId="77777777" w:rsidR="00CB3C6E" w:rsidRDefault="00CB3C6E" w:rsidP="00F85F06">
            <w:r>
              <w:t>Stewart</w:t>
            </w:r>
          </w:p>
        </w:tc>
        <w:tc>
          <w:tcPr>
            <w:tcW w:w="3117" w:type="dxa"/>
          </w:tcPr>
          <w:p w14:paraId="65169750" w14:textId="77777777" w:rsidR="00CB3C6E" w:rsidRDefault="00CB3C6E" w:rsidP="00F85F06">
            <w:r>
              <w:t>Books</w:t>
            </w:r>
          </w:p>
        </w:tc>
        <w:tc>
          <w:tcPr>
            <w:tcW w:w="3117" w:type="dxa"/>
          </w:tcPr>
          <w:p w14:paraId="2EB7C9F4" w14:textId="77777777" w:rsidR="00CB3C6E" w:rsidRDefault="00CB3C6E" w:rsidP="00F85F06">
            <w:r>
              <w:t>37.93</w:t>
            </w:r>
          </w:p>
        </w:tc>
      </w:tr>
      <w:tr w:rsidR="00CB3C6E" w14:paraId="5E4D30D3" w14:textId="77777777" w:rsidTr="00F85F06">
        <w:tc>
          <w:tcPr>
            <w:tcW w:w="3116" w:type="dxa"/>
          </w:tcPr>
          <w:p w14:paraId="270A8D26" w14:textId="77777777" w:rsidR="00CB3C6E" w:rsidRDefault="00CB3C6E" w:rsidP="00F85F06">
            <w:proofErr w:type="spellStart"/>
            <w:r>
              <w:t>Luthell</w:t>
            </w:r>
            <w:proofErr w:type="spellEnd"/>
            <w:r>
              <w:t xml:space="preserve"> Bro’s</w:t>
            </w:r>
          </w:p>
        </w:tc>
        <w:tc>
          <w:tcPr>
            <w:tcW w:w="3117" w:type="dxa"/>
          </w:tcPr>
          <w:p w14:paraId="5AD5BE33" w14:textId="77777777" w:rsidR="00CB3C6E" w:rsidRDefault="00CB3C6E" w:rsidP="00F85F06">
            <w:r>
              <w:t>Repair and improv</w:t>
            </w:r>
          </w:p>
        </w:tc>
        <w:tc>
          <w:tcPr>
            <w:tcW w:w="3117" w:type="dxa"/>
          </w:tcPr>
          <w:p w14:paraId="54EE8ABC" w14:textId="77777777" w:rsidR="00CB3C6E" w:rsidRDefault="00CB3C6E" w:rsidP="00F85F06">
            <w:r>
              <w:t>1.50</w:t>
            </w:r>
          </w:p>
        </w:tc>
      </w:tr>
    </w:tbl>
    <w:p w14:paraId="52570962" w14:textId="77777777" w:rsidR="00CB3C6E" w:rsidRDefault="00CB3C6E" w:rsidP="00CB3C6E">
      <w:r>
        <w:t xml:space="preserve">                                                                                                                      Total $327.43</w:t>
      </w:r>
    </w:p>
    <w:p w14:paraId="700FE2AB" w14:textId="77777777" w:rsidR="00CB3C6E" w:rsidRDefault="00CB3C6E" w:rsidP="00CB3C6E">
      <w:r>
        <w:t xml:space="preserve">                                                                     Report of Finance Com</w:t>
      </w:r>
    </w:p>
    <w:tbl>
      <w:tblPr>
        <w:tblStyle w:val="TableGrid"/>
        <w:tblW w:w="0" w:type="auto"/>
        <w:tblLook w:val="04A0" w:firstRow="1" w:lastRow="0" w:firstColumn="1" w:lastColumn="0" w:noHBand="0" w:noVBand="1"/>
      </w:tblPr>
      <w:tblGrid>
        <w:gridCol w:w="3116"/>
        <w:gridCol w:w="3117"/>
        <w:gridCol w:w="3117"/>
      </w:tblGrid>
      <w:tr w:rsidR="00CB3C6E" w14:paraId="158E7595" w14:textId="77777777" w:rsidTr="00F85F06">
        <w:tc>
          <w:tcPr>
            <w:tcW w:w="3116" w:type="dxa"/>
          </w:tcPr>
          <w:p w14:paraId="2C77B3CE" w14:textId="77777777" w:rsidR="00CB3C6E" w:rsidRDefault="00CB3C6E" w:rsidP="00F85F06">
            <w:pPr>
              <w:jc w:val="both"/>
            </w:pPr>
            <w:r>
              <w:t>Lib Bills for month of</w:t>
            </w:r>
          </w:p>
        </w:tc>
        <w:tc>
          <w:tcPr>
            <w:tcW w:w="3117" w:type="dxa"/>
          </w:tcPr>
          <w:p w14:paraId="0739BF14" w14:textId="77777777" w:rsidR="00CB3C6E" w:rsidRDefault="00CB3C6E" w:rsidP="00F85F06">
            <w:pPr>
              <w:jc w:val="both"/>
            </w:pPr>
            <w:r>
              <w:t>May-1933</w:t>
            </w:r>
          </w:p>
        </w:tc>
        <w:tc>
          <w:tcPr>
            <w:tcW w:w="3117" w:type="dxa"/>
          </w:tcPr>
          <w:p w14:paraId="4D64228E" w14:textId="77777777" w:rsidR="00CB3C6E" w:rsidRDefault="00CB3C6E" w:rsidP="00F85F06">
            <w:pPr>
              <w:jc w:val="both"/>
            </w:pPr>
            <w:r>
              <w:t>$461.46</w:t>
            </w:r>
          </w:p>
        </w:tc>
      </w:tr>
      <w:tr w:rsidR="00CB3C6E" w14:paraId="646E4EE7" w14:textId="77777777" w:rsidTr="00F85F06">
        <w:tc>
          <w:tcPr>
            <w:tcW w:w="3116" w:type="dxa"/>
          </w:tcPr>
          <w:p w14:paraId="1541A05C" w14:textId="77777777" w:rsidR="00CB3C6E" w:rsidRDefault="00CB3C6E" w:rsidP="00F85F06">
            <w:pPr>
              <w:jc w:val="both"/>
            </w:pPr>
            <w:r w:rsidRPr="00EA5CF7">
              <w:t>Lib Bills for month of</w:t>
            </w:r>
          </w:p>
        </w:tc>
        <w:tc>
          <w:tcPr>
            <w:tcW w:w="3117" w:type="dxa"/>
          </w:tcPr>
          <w:p w14:paraId="11B1AAFD" w14:textId="77777777" w:rsidR="00CB3C6E" w:rsidRDefault="00CB3C6E" w:rsidP="00F85F06">
            <w:pPr>
              <w:jc w:val="both"/>
            </w:pPr>
            <w:r>
              <w:t>June-1933</w:t>
            </w:r>
          </w:p>
        </w:tc>
        <w:tc>
          <w:tcPr>
            <w:tcW w:w="3117" w:type="dxa"/>
          </w:tcPr>
          <w:p w14:paraId="67F95CE9" w14:textId="77777777" w:rsidR="00CB3C6E" w:rsidRDefault="00CB3C6E" w:rsidP="00F85F06">
            <w:pPr>
              <w:jc w:val="both"/>
            </w:pPr>
            <w:r>
              <w:t>557.77</w:t>
            </w:r>
          </w:p>
        </w:tc>
      </w:tr>
      <w:tr w:rsidR="00CB3C6E" w14:paraId="6464379D" w14:textId="77777777" w:rsidTr="00F85F06">
        <w:tc>
          <w:tcPr>
            <w:tcW w:w="3116" w:type="dxa"/>
          </w:tcPr>
          <w:p w14:paraId="76D5E236" w14:textId="77777777" w:rsidR="00CB3C6E" w:rsidRDefault="00CB3C6E" w:rsidP="00F85F06">
            <w:pPr>
              <w:jc w:val="both"/>
            </w:pPr>
            <w:r w:rsidRPr="00EA5CF7">
              <w:t>Lib Bills for month of</w:t>
            </w:r>
          </w:p>
        </w:tc>
        <w:tc>
          <w:tcPr>
            <w:tcW w:w="3117" w:type="dxa"/>
          </w:tcPr>
          <w:p w14:paraId="065419D9" w14:textId="77777777" w:rsidR="00CB3C6E" w:rsidRDefault="00CB3C6E" w:rsidP="00F85F06">
            <w:pPr>
              <w:jc w:val="both"/>
            </w:pPr>
            <w:r>
              <w:t>July-1933</w:t>
            </w:r>
          </w:p>
        </w:tc>
        <w:tc>
          <w:tcPr>
            <w:tcW w:w="3117" w:type="dxa"/>
          </w:tcPr>
          <w:p w14:paraId="6370406B" w14:textId="77777777" w:rsidR="00CB3C6E" w:rsidRDefault="00CB3C6E" w:rsidP="00F85F06">
            <w:pPr>
              <w:jc w:val="both"/>
            </w:pPr>
            <w:r>
              <w:t>390.29</w:t>
            </w:r>
          </w:p>
        </w:tc>
      </w:tr>
      <w:tr w:rsidR="00CB3C6E" w14:paraId="5B16973B" w14:textId="77777777" w:rsidTr="00F85F06">
        <w:tc>
          <w:tcPr>
            <w:tcW w:w="3116" w:type="dxa"/>
          </w:tcPr>
          <w:p w14:paraId="73B66DB4" w14:textId="77777777" w:rsidR="00CB3C6E" w:rsidRDefault="00CB3C6E" w:rsidP="00F85F06">
            <w:pPr>
              <w:jc w:val="both"/>
            </w:pPr>
            <w:r w:rsidRPr="00EA5CF7">
              <w:t>Lib Bills for month of</w:t>
            </w:r>
          </w:p>
        </w:tc>
        <w:tc>
          <w:tcPr>
            <w:tcW w:w="3117" w:type="dxa"/>
          </w:tcPr>
          <w:p w14:paraId="389B9345" w14:textId="77777777" w:rsidR="00CB3C6E" w:rsidRDefault="00CB3C6E" w:rsidP="00F85F06">
            <w:pPr>
              <w:jc w:val="both"/>
            </w:pPr>
            <w:r>
              <w:t>Aug-1933</w:t>
            </w:r>
          </w:p>
        </w:tc>
        <w:tc>
          <w:tcPr>
            <w:tcW w:w="3117" w:type="dxa"/>
          </w:tcPr>
          <w:p w14:paraId="436D81BA" w14:textId="77777777" w:rsidR="00CB3C6E" w:rsidRDefault="00CB3C6E" w:rsidP="00F85F06">
            <w:pPr>
              <w:jc w:val="both"/>
            </w:pPr>
            <w:r>
              <w:t>345.24</w:t>
            </w:r>
          </w:p>
        </w:tc>
      </w:tr>
      <w:tr w:rsidR="00CB3C6E" w14:paraId="36D29A7B" w14:textId="77777777" w:rsidTr="00F85F06">
        <w:tc>
          <w:tcPr>
            <w:tcW w:w="3116" w:type="dxa"/>
          </w:tcPr>
          <w:p w14:paraId="0CB4AA66" w14:textId="77777777" w:rsidR="00CB3C6E" w:rsidRDefault="00CB3C6E" w:rsidP="00F85F06">
            <w:pPr>
              <w:jc w:val="both"/>
            </w:pPr>
            <w:r w:rsidRPr="00EA5CF7">
              <w:t>Lib Bills for month of</w:t>
            </w:r>
          </w:p>
        </w:tc>
        <w:tc>
          <w:tcPr>
            <w:tcW w:w="3117" w:type="dxa"/>
          </w:tcPr>
          <w:p w14:paraId="09F9B71E" w14:textId="77777777" w:rsidR="00CB3C6E" w:rsidRDefault="00CB3C6E" w:rsidP="00F85F06">
            <w:pPr>
              <w:jc w:val="both"/>
            </w:pPr>
            <w:r>
              <w:t>Sept-1933</w:t>
            </w:r>
          </w:p>
        </w:tc>
        <w:tc>
          <w:tcPr>
            <w:tcW w:w="3117" w:type="dxa"/>
          </w:tcPr>
          <w:p w14:paraId="4BF2A5E2" w14:textId="77777777" w:rsidR="00CB3C6E" w:rsidRDefault="00CB3C6E" w:rsidP="00F85F06">
            <w:pPr>
              <w:jc w:val="both"/>
            </w:pPr>
            <w:r>
              <w:t>439.85</w:t>
            </w:r>
          </w:p>
        </w:tc>
      </w:tr>
      <w:tr w:rsidR="00CB3C6E" w14:paraId="53A6D43C" w14:textId="77777777" w:rsidTr="00F85F06">
        <w:tc>
          <w:tcPr>
            <w:tcW w:w="3116" w:type="dxa"/>
          </w:tcPr>
          <w:p w14:paraId="487D302F" w14:textId="77777777" w:rsidR="00CB3C6E" w:rsidRDefault="00CB3C6E" w:rsidP="00F85F06">
            <w:pPr>
              <w:jc w:val="both"/>
            </w:pPr>
            <w:r w:rsidRPr="00EA5CF7">
              <w:t>Lib Bills for month of</w:t>
            </w:r>
          </w:p>
        </w:tc>
        <w:tc>
          <w:tcPr>
            <w:tcW w:w="3117" w:type="dxa"/>
          </w:tcPr>
          <w:p w14:paraId="05AE4A34" w14:textId="77777777" w:rsidR="00CB3C6E" w:rsidRDefault="00CB3C6E" w:rsidP="00F85F06">
            <w:pPr>
              <w:jc w:val="both"/>
            </w:pPr>
            <w:r>
              <w:t>Oct-1933</w:t>
            </w:r>
          </w:p>
        </w:tc>
        <w:tc>
          <w:tcPr>
            <w:tcW w:w="3117" w:type="dxa"/>
          </w:tcPr>
          <w:p w14:paraId="0A61592D" w14:textId="77777777" w:rsidR="00CB3C6E" w:rsidRDefault="00CB3C6E" w:rsidP="00F85F06">
            <w:pPr>
              <w:jc w:val="both"/>
            </w:pPr>
            <w:r>
              <w:t>485.22</w:t>
            </w:r>
          </w:p>
        </w:tc>
      </w:tr>
      <w:tr w:rsidR="00CB3C6E" w14:paraId="33D21D03" w14:textId="77777777" w:rsidTr="00F85F06">
        <w:tc>
          <w:tcPr>
            <w:tcW w:w="3116" w:type="dxa"/>
          </w:tcPr>
          <w:p w14:paraId="4228E72D" w14:textId="77777777" w:rsidR="00CB3C6E" w:rsidRDefault="00CB3C6E" w:rsidP="00F85F06">
            <w:pPr>
              <w:jc w:val="both"/>
            </w:pPr>
            <w:r w:rsidRPr="00EA5CF7">
              <w:t>Lib Bills for month of</w:t>
            </w:r>
          </w:p>
        </w:tc>
        <w:tc>
          <w:tcPr>
            <w:tcW w:w="3117" w:type="dxa"/>
          </w:tcPr>
          <w:p w14:paraId="363979F9" w14:textId="77777777" w:rsidR="00CB3C6E" w:rsidRDefault="00CB3C6E" w:rsidP="00F85F06">
            <w:pPr>
              <w:jc w:val="both"/>
            </w:pPr>
            <w:r>
              <w:t>Nov-1933</w:t>
            </w:r>
          </w:p>
        </w:tc>
        <w:tc>
          <w:tcPr>
            <w:tcW w:w="3117" w:type="dxa"/>
          </w:tcPr>
          <w:p w14:paraId="56090A04" w14:textId="77777777" w:rsidR="00CB3C6E" w:rsidRDefault="00CB3C6E" w:rsidP="00F85F06">
            <w:pPr>
              <w:jc w:val="both"/>
            </w:pPr>
            <w:r>
              <w:t>361.78</w:t>
            </w:r>
          </w:p>
        </w:tc>
      </w:tr>
      <w:tr w:rsidR="00CB3C6E" w14:paraId="76FF84EF" w14:textId="77777777" w:rsidTr="00F85F06">
        <w:tc>
          <w:tcPr>
            <w:tcW w:w="3116" w:type="dxa"/>
          </w:tcPr>
          <w:p w14:paraId="1EAFC29A" w14:textId="77777777" w:rsidR="00CB3C6E" w:rsidRDefault="00CB3C6E" w:rsidP="00F85F06">
            <w:pPr>
              <w:jc w:val="both"/>
            </w:pPr>
            <w:r w:rsidRPr="00EA5CF7">
              <w:t>Lib Bills for month of</w:t>
            </w:r>
          </w:p>
        </w:tc>
        <w:tc>
          <w:tcPr>
            <w:tcW w:w="3117" w:type="dxa"/>
          </w:tcPr>
          <w:p w14:paraId="57C93E7F" w14:textId="77777777" w:rsidR="00CB3C6E" w:rsidRDefault="00CB3C6E" w:rsidP="00F85F06">
            <w:pPr>
              <w:jc w:val="both"/>
            </w:pPr>
            <w:r>
              <w:t>Dec-1933</w:t>
            </w:r>
          </w:p>
        </w:tc>
        <w:tc>
          <w:tcPr>
            <w:tcW w:w="3117" w:type="dxa"/>
          </w:tcPr>
          <w:p w14:paraId="5E6F82F3" w14:textId="77777777" w:rsidR="00CB3C6E" w:rsidRDefault="00CB3C6E" w:rsidP="00F85F06">
            <w:pPr>
              <w:jc w:val="both"/>
            </w:pPr>
            <w:r>
              <w:t>412.59</w:t>
            </w:r>
          </w:p>
        </w:tc>
      </w:tr>
      <w:tr w:rsidR="00CB3C6E" w14:paraId="7EDB4FA8" w14:textId="77777777" w:rsidTr="00F85F06">
        <w:tc>
          <w:tcPr>
            <w:tcW w:w="3116" w:type="dxa"/>
          </w:tcPr>
          <w:p w14:paraId="439BAACD" w14:textId="77777777" w:rsidR="00CB3C6E" w:rsidRDefault="00CB3C6E" w:rsidP="00F85F06">
            <w:pPr>
              <w:jc w:val="both"/>
            </w:pPr>
            <w:r w:rsidRPr="00EA5CF7">
              <w:t>Lib Bills for month of</w:t>
            </w:r>
          </w:p>
        </w:tc>
        <w:tc>
          <w:tcPr>
            <w:tcW w:w="3117" w:type="dxa"/>
          </w:tcPr>
          <w:p w14:paraId="45F45C8E" w14:textId="77777777" w:rsidR="00CB3C6E" w:rsidRDefault="00CB3C6E" w:rsidP="00F85F06">
            <w:pPr>
              <w:jc w:val="both"/>
            </w:pPr>
            <w:r>
              <w:t>Jan-1933</w:t>
            </w:r>
          </w:p>
        </w:tc>
        <w:tc>
          <w:tcPr>
            <w:tcW w:w="3117" w:type="dxa"/>
          </w:tcPr>
          <w:p w14:paraId="4A8F8482" w14:textId="77777777" w:rsidR="00CB3C6E" w:rsidRDefault="00CB3C6E" w:rsidP="00F85F06">
            <w:pPr>
              <w:jc w:val="both"/>
            </w:pPr>
            <w:r>
              <w:t>465.78</w:t>
            </w:r>
          </w:p>
        </w:tc>
      </w:tr>
      <w:tr w:rsidR="00CB3C6E" w14:paraId="5237A8D4" w14:textId="77777777" w:rsidTr="00F85F06">
        <w:tc>
          <w:tcPr>
            <w:tcW w:w="3116" w:type="dxa"/>
          </w:tcPr>
          <w:p w14:paraId="3E8BD778" w14:textId="77777777" w:rsidR="00CB3C6E" w:rsidRDefault="00CB3C6E" w:rsidP="00F85F06">
            <w:pPr>
              <w:jc w:val="both"/>
            </w:pPr>
            <w:r w:rsidRPr="00EA5CF7">
              <w:t>Lib Bills for month of</w:t>
            </w:r>
          </w:p>
        </w:tc>
        <w:tc>
          <w:tcPr>
            <w:tcW w:w="3117" w:type="dxa"/>
          </w:tcPr>
          <w:p w14:paraId="15D5DEC1" w14:textId="77777777" w:rsidR="00CB3C6E" w:rsidRDefault="00CB3C6E" w:rsidP="00F85F06">
            <w:pPr>
              <w:jc w:val="both"/>
            </w:pPr>
            <w:r>
              <w:t>Feb-1933</w:t>
            </w:r>
          </w:p>
        </w:tc>
        <w:tc>
          <w:tcPr>
            <w:tcW w:w="3117" w:type="dxa"/>
          </w:tcPr>
          <w:p w14:paraId="48CF4284" w14:textId="77777777" w:rsidR="00CB3C6E" w:rsidRDefault="00CB3C6E" w:rsidP="00F85F06">
            <w:pPr>
              <w:jc w:val="both"/>
            </w:pPr>
            <w:r>
              <w:t>327.43</w:t>
            </w:r>
          </w:p>
        </w:tc>
      </w:tr>
      <w:tr w:rsidR="00CB3C6E" w14:paraId="079B8EA3" w14:textId="77777777" w:rsidTr="00F85F06">
        <w:tc>
          <w:tcPr>
            <w:tcW w:w="3116" w:type="dxa"/>
          </w:tcPr>
          <w:p w14:paraId="3C54B5EA" w14:textId="77777777" w:rsidR="00CB3C6E" w:rsidRDefault="00CB3C6E" w:rsidP="00F85F06">
            <w:pPr>
              <w:jc w:val="both"/>
            </w:pPr>
            <w:r w:rsidRPr="00EA5CF7">
              <w:t>Lib Bills for month of</w:t>
            </w:r>
          </w:p>
        </w:tc>
        <w:tc>
          <w:tcPr>
            <w:tcW w:w="3117" w:type="dxa"/>
          </w:tcPr>
          <w:p w14:paraId="18D3B73D" w14:textId="77777777" w:rsidR="00CB3C6E" w:rsidRDefault="00CB3C6E" w:rsidP="00F85F06">
            <w:pPr>
              <w:jc w:val="both"/>
            </w:pPr>
            <w:r>
              <w:t>Mar-1933</w:t>
            </w:r>
          </w:p>
        </w:tc>
        <w:tc>
          <w:tcPr>
            <w:tcW w:w="3117" w:type="dxa"/>
          </w:tcPr>
          <w:p w14:paraId="0D2961DA" w14:textId="77777777" w:rsidR="00CB3C6E" w:rsidRDefault="00CB3C6E" w:rsidP="00F85F06">
            <w:pPr>
              <w:jc w:val="both"/>
            </w:pPr>
            <w:r>
              <w:t>527-53</w:t>
            </w:r>
          </w:p>
        </w:tc>
      </w:tr>
    </w:tbl>
    <w:p w14:paraId="75BBBDA8" w14:textId="77777777" w:rsidR="00CB3C6E" w:rsidRDefault="00CB3C6E" w:rsidP="00CB3C6E">
      <w:pPr>
        <w:jc w:val="both"/>
      </w:pPr>
      <w:r>
        <w:t xml:space="preserve">                                                                                                                             $4.774.94</w:t>
      </w:r>
    </w:p>
    <w:p w14:paraId="3E67C9F2" w14:textId="77777777" w:rsidR="00CB3C6E" w:rsidRDefault="00CB3C6E" w:rsidP="00CB3C6E">
      <w:pPr>
        <w:jc w:val="both"/>
      </w:pPr>
      <w:r>
        <w:t xml:space="preserve">                                                   Appropriation                     expend                                     Bal</w:t>
      </w:r>
    </w:p>
    <w:tbl>
      <w:tblPr>
        <w:tblStyle w:val="TableGrid"/>
        <w:tblW w:w="0" w:type="auto"/>
        <w:tblLook w:val="04A0" w:firstRow="1" w:lastRow="0" w:firstColumn="1" w:lastColumn="0" w:noHBand="0" w:noVBand="1"/>
      </w:tblPr>
      <w:tblGrid>
        <w:gridCol w:w="2337"/>
        <w:gridCol w:w="2337"/>
        <w:gridCol w:w="2338"/>
        <w:gridCol w:w="2338"/>
      </w:tblGrid>
      <w:tr w:rsidR="00CB3C6E" w14:paraId="62B75543" w14:textId="77777777" w:rsidTr="00F85F06">
        <w:tc>
          <w:tcPr>
            <w:tcW w:w="2337" w:type="dxa"/>
          </w:tcPr>
          <w:p w14:paraId="2EBB22C1" w14:textId="77777777" w:rsidR="00CB3C6E" w:rsidRDefault="00CB3C6E" w:rsidP="00F85F06">
            <w:pPr>
              <w:jc w:val="both"/>
            </w:pPr>
            <w:r>
              <w:t>Salaries</w:t>
            </w:r>
          </w:p>
        </w:tc>
        <w:tc>
          <w:tcPr>
            <w:tcW w:w="2337" w:type="dxa"/>
          </w:tcPr>
          <w:p w14:paraId="5C3117C9" w14:textId="77777777" w:rsidR="00CB3C6E" w:rsidRDefault="00CB3C6E" w:rsidP="00F85F06">
            <w:pPr>
              <w:jc w:val="both"/>
            </w:pPr>
            <w:r>
              <w:t>3.110.00</w:t>
            </w:r>
          </w:p>
        </w:tc>
        <w:tc>
          <w:tcPr>
            <w:tcW w:w="2338" w:type="dxa"/>
          </w:tcPr>
          <w:p w14:paraId="626A5368" w14:textId="77777777" w:rsidR="00CB3C6E" w:rsidRDefault="00CB3C6E" w:rsidP="00F85F06">
            <w:pPr>
              <w:jc w:val="both"/>
            </w:pPr>
            <w:r>
              <w:t>2.845.00</w:t>
            </w:r>
          </w:p>
        </w:tc>
        <w:tc>
          <w:tcPr>
            <w:tcW w:w="2338" w:type="dxa"/>
          </w:tcPr>
          <w:p w14:paraId="240EB15F" w14:textId="77777777" w:rsidR="00CB3C6E" w:rsidRDefault="00CB3C6E" w:rsidP="00F85F06">
            <w:pPr>
              <w:jc w:val="both"/>
            </w:pPr>
            <w:r>
              <w:t>265.00</w:t>
            </w:r>
          </w:p>
        </w:tc>
      </w:tr>
      <w:tr w:rsidR="00CB3C6E" w14:paraId="242BE4EB" w14:textId="77777777" w:rsidTr="00F85F06">
        <w:tc>
          <w:tcPr>
            <w:tcW w:w="2337" w:type="dxa"/>
          </w:tcPr>
          <w:p w14:paraId="2E4EDDAF" w14:textId="77777777" w:rsidR="00CB3C6E" w:rsidRDefault="00CB3C6E" w:rsidP="00F85F06">
            <w:pPr>
              <w:jc w:val="both"/>
            </w:pPr>
            <w:r>
              <w:t>Janitor work</w:t>
            </w:r>
          </w:p>
        </w:tc>
        <w:tc>
          <w:tcPr>
            <w:tcW w:w="2337" w:type="dxa"/>
          </w:tcPr>
          <w:p w14:paraId="229B3D18" w14:textId="77777777" w:rsidR="00CB3C6E" w:rsidRDefault="00CB3C6E" w:rsidP="00F85F06">
            <w:pPr>
              <w:jc w:val="both"/>
            </w:pPr>
            <w:r>
              <w:t>300.00</w:t>
            </w:r>
          </w:p>
        </w:tc>
        <w:tc>
          <w:tcPr>
            <w:tcW w:w="2338" w:type="dxa"/>
          </w:tcPr>
          <w:p w14:paraId="3883963D" w14:textId="77777777" w:rsidR="00CB3C6E" w:rsidRDefault="00CB3C6E" w:rsidP="00F85F06">
            <w:pPr>
              <w:jc w:val="both"/>
            </w:pPr>
            <w:r>
              <w:t>275.00</w:t>
            </w:r>
          </w:p>
        </w:tc>
        <w:tc>
          <w:tcPr>
            <w:tcW w:w="2338" w:type="dxa"/>
          </w:tcPr>
          <w:p w14:paraId="2B2777CE" w14:textId="77777777" w:rsidR="00CB3C6E" w:rsidRDefault="00CB3C6E" w:rsidP="00F85F06">
            <w:pPr>
              <w:jc w:val="both"/>
            </w:pPr>
            <w:r>
              <w:t>25.00</w:t>
            </w:r>
          </w:p>
        </w:tc>
      </w:tr>
      <w:tr w:rsidR="00CB3C6E" w14:paraId="76E43299" w14:textId="77777777" w:rsidTr="00F85F06">
        <w:tc>
          <w:tcPr>
            <w:tcW w:w="2337" w:type="dxa"/>
          </w:tcPr>
          <w:p w14:paraId="42F9BEFF" w14:textId="77777777" w:rsidR="00CB3C6E" w:rsidRDefault="00CB3C6E" w:rsidP="00F85F06">
            <w:pPr>
              <w:jc w:val="both"/>
            </w:pPr>
            <w:r>
              <w:t>Books</w:t>
            </w:r>
          </w:p>
        </w:tc>
        <w:tc>
          <w:tcPr>
            <w:tcW w:w="2337" w:type="dxa"/>
          </w:tcPr>
          <w:p w14:paraId="02211C40" w14:textId="77777777" w:rsidR="00CB3C6E" w:rsidRDefault="00CB3C6E" w:rsidP="00F85F06">
            <w:pPr>
              <w:jc w:val="both"/>
            </w:pPr>
            <w:r>
              <w:t>1.307.00</w:t>
            </w:r>
          </w:p>
        </w:tc>
        <w:tc>
          <w:tcPr>
            <w:tcW w:w="2338" w:type="dxa"/>
          </w:tcPr>
          <w:p w14:paraId="4B456E09" w14:textId="77777777" w:rsidR="00CB3C6E" w:rsidRDefault="00CB3C6E" w:rsidP="00F85F06">
            <w:pPr>
              <w:jc w:val="both"/>
            </w:pPr>
            <w:r>
              <w:t>1.005.61</w:t>
            </w:r>
          </w:p>
        </w:tc>
        <w:tc>
          <w:tcPr>
            <w:tcW w:w="2338" w:type="dxa"/>
          </w:tcPr>
          <w:p w14:paraId="419B1E3F" w14:textId="77777777" w:rsidR="00CB3C6E" w:rsidRDefault="00CB3C6E" w:rsidP="00F85F06">
            <w:pPr>
              <w:jc w:val="both"/>
            </w:pPr>
            <w:r>
              <w:t>301.39</w:t>
            </w:r>
          </w:p>
        </w:tc>
      </w:tr>
      <w:tr w:rsidR="00CB3C6E" w14:paraId="701A8210" w14:textId="77777777" w:rsidTr="00F85F06">
        <w:tc>
          <w:tcPr>
            <w:tcW w:w="2337" w:type="dxa"/>
          </w:tcPr>
          <w:p w14:paraId="2B75FE03" w14:textId="77777777" w:rsidR="00CB3C6E" w:rsidRDefault="00CB3C6E" w:rsidP="00F85F06">
            <w:pPr>
              <w:jc w:val="both"/>
            </w:pPr>
            <w:r>
              <w:t>Binding</w:t>
            </w:r>
          </w:p>
        </w:tc>
        <w:tc>
          <w:tcPr>
            <w:tcW w:w="2337" w:type="dxa"/>
          </w:tcPr>
          <w:p w14:paraId="689E7841" w14:textId="77777777" w:rsidR="00CB3C6E" w:rsidRDefault="00CB3C6E" w:rsidP="00F85F06">
            <w:pPr>
              <w:jc w:val="both"/>
            </w:pPr>
            <w:r>
              <w:t>300.00</w:t>
            </w:r>
          </w:p>
        </w:tc>
        <w:tc>
          <w:tcPr>
            <w:tcW w:w="2338" w:type="dxa"/>
          </w:tcPr>
          <w:p w14:paraId="2278342D" w14:textId="77777777" w:rsidR="00CB3C6E" w:rsidRDefault="00CB3C6E" w:rsidP="00F85F06">
            <w:pPr>
              <w:jc w:val="both"/>
            </w:pPr>
            <w:r>
              <w:t>145.16</w:t>
            </w:r>
          </w:p>
        </w:tc>
        <w:tc>
          <w:tcPr>
            <w:tcW w:w="2338" w:type="dxa"/>
          </w:tcPr>
          <w:p w14:paraId="78765EA9" w14:textId="77777777" w:rsidR="00CB3C6E" w:rsidRDefault="00CB3C6E" w:rsidP="00F85F06">
            <w:pPr>
              <w:jc w:val="both"/>
            </w:pPr>
            <w:r>
              <w:t>154.84</w:t>
            </w:r>
          </w:p>
        </w:tc>
      </w:tr>
      <w:tr w:rsidR="00CB3C6E" w14:paraId="0E98BC48" w14:textId="77777777" w:rsidTr="00F85F06">
        <w:tc>
          <w:tcPr>
            <w:tcW w:w="2337" w:type="dxa"/>
          </w:tcPr>
          <w:p w14:paraId="43FC85A4" w14:textId="77777777" w:rsidR="00CB3C6E" w:rsidRDefault="00CB3C6E" w:rsidP="00F85F06">
            <w:pPr>
              <w:jc w:val="both"/>
            </w:pPr>
            <w:r>
              <w:t>Periodicals</w:t>
            </w:r>
          </w:p>
        </w:tc>
        <w:tc>
          <w:tcPr>
            <w:tcW w:w="2337" w:type="dxa"/>
          </w:tcPr>
          <w:p w14:paraId="499FB8B9" w14:textId="77777777" w:rsidR="00CB3C6E" w:rsidRDefault="00CB3C6E" w:rsidP="00F85F06">
            <w:pPr>
              <w:jc w:val="both"/>
            </w:pPr>
            <w:r>
              <w:t>96.00</w:t>
            </w:r>
          </w:p>
        </w:tc>
        <w:tc>
          <w:tcPr>
            <w:tcW w:w="2338" w:type="dxa"/>
          </w:tcPr>
          <w:p w14:paraId="0F7E6A60" w14:textId="77777777" w:rsidR="00CB3C6E" w:rsidRDefault="00CB3C6E" w:rsidP="00F85F06">
            <w:pPr>
              <w:jc w:val="both"/>
            </w:pPr>
            <w:r>
              <w:t>93.25</w:t>
            </w:r>
          </w:p>
        </w:tc>
        <w:tc>
          <w:tcPr>
            <w:tcW w:w="2338" w:type="dxa"/>
          </w:tcPr>
          <w:p w14:paraId="7FC39E31" w14:textId="77777777" w:rsidR="00CB3C6E" w:rsidRDefault="00CB3C6E" w:rsidP="00F85F06">
            <w:pPr>
              <w:jc w:val="both"/>
            </w:pPr>
            <w:r>
              <w:t>2.75</w:t>
            </w:r>
          </w:p>
        </w:tc>
      </w:tr>
      <w:tr w:rsidR="00CB3C6E" w14:paraId="70CD74F3" w14:textId="77777777" w:rsidTr="00F85F06">
        <w:tc>
          <w:tcPr>
            <w:tcW w:w="2337" w:type="dxa"/>
          </w:tcPr>
          <w:p w14:paraId="147BE103" w14:textId="77777777" w:rsidR="00CB3C6E" w:rsidRDefault="00CB3C6E" w:rsidP="00F85F06">
            <w:pPr>
              <w:jc w:val="both"/>
            </w:pPr>
            <w:r>
              <w:t>Insurance</w:t>
            </w:r>
          </w:p>
        </w:tc>
        <w:tc>
          <w:tcPr>
            <w:tcW w:w="2337" w:type="dxa"/>
          </w:tcPr>
          <w:p w14:paraId="6F73F52C" w14:textId="77777777" w:rsidR="00CB3C6E" w:rsidRDefault="00CB3C6E" w:rsidP="00F85F06">
            <w:pPr>
              <w:jc w:val="both"/>
            </w:pPr>
            <w:r>
              <w:t>94.00</w:t>
            </w:r>
          </w:p>
        </w:tc>
        <w:tc>
          <w:tcPr>
            <w:tcW w:w="2338" w:type="dxa"/>
          </w:tcPr>
          <w:p w14:paraId="4E9184F5" w14:textId="77777777" w:rsidR="00CB3C6E" w:rsidRDefault="00CB3C6E" w:rsidP="00F85F06">
            <w:pPr>
              <w:jc w:val="both"/>
            </w:pPr>
            <w:r>
              <w:t>93.30</w:t>
            </w:r>
          </w:p>
        </w:tc>
        <w:tc>
          <w:tcPr>
            <w:tcW w:w="2338" w:type="dxa"/>
          </w:tcPr>
          <w:p w14:paraId="3FA67B1A" w14:textId="77777777" w:rsidR="00CB3C6E" w:rsidRDefault="00CB3C6E" w:rsidP="00F85F06">
            <w:pPr>
              <w:jc w:val="both"/>
            </w:pPr>
            <w:r>
              <w:t>.70</w:t>
            </w:r>
          </w:p>
        </w:tc>
      </w:tr>
      <w:tr w:rsidR="00CB3C6E" w14:paraId="56003D77" w14:textId="77777777" w:rsidTr="00F85F06">
        <w:tc>
          <w:tcPr>
            <w:tcW w:w="2337" w:type="dxa"/>
          </w:tcPr>
          <w:p w14:paraId="150C8CAF" w14:textId="77777777" w:rsidR="00CB3C6E" w:rsidRDefault="00CB3C6E" w:rsidP="00F85F06">
            <w:pPr>
              <w:jc w:val="both"/>
            </w:pPr>
            <w:r>
              <w:t>Repair and improv</w:t>
            </w:r>
          </w:p>
        </w:tc>
        <w:tc>
          <w:tcPr>
            <w:tcW w:w="2337" w:type="dxa"/>
          </w:tcPr>
          <w:p w14:paraId="1D7DD989" w14:textId="77777777" w:rsidR="00CB3C6E" w:rsidRDefault="00CB3C6E" w:rsidP="00F85F06">
            <w:pPr>
              <w:jc w:val="both"/>
            </w:pPr>
            <w:r>
              <w:t>300.00</w:t>
            </w:r>
          </w:p>
        </w:tc>
        <w:tc>
          <w:tcPr>
            <w:tcW w:w="2338" w:type="dxa"/>
          </w:tcPr>
          <w:p w14:paraId="000F2CF2" w14:textId="77777777" w:rsidR="00CB3C6E" w:rsidRDefault="00CB3C6E" w:rsidP="00F85F06">
            <w:pPr>
              <w:jc w:val="both"/>
            </w:pPr>
            <w:r>
              <w:t>260.83</w:t>
            </w:r>
          </w:p>
        </w:tc>
        <w:tc>
          <w:tcPr>
            <w:tcW w:w="2338" w:type="dxa"/>
          </w:tcPr>
          <w:p w14:paraId="613C0106" w14:textId="77777777" w:rsidR="00CB3C6E" w:rsidRDefault="00CB3C6E" w:rsidP="00F85F06">
            <w:pPr>
              <w:jc w:val="both"/>
            </w:pPr>
            <w:r>
              <w:t>39.17</w:t>
            </w:r>
          </w:p>
        </w:tc>
      </w:tr>
      <w:tr w:rsidR="00CB3C6E" w14:paraId="3A7CC648" w14:textId="77777777" w:rsidTr="00F85F06">
        <w:tc>
          <w:tcPr>
            <w:tcW w:w="2337" w:type="dxa"/>
          </w:tcPr>
          <w:p w14:paraId="6242D020" w14:textId="77777777" w:rsidR="00CB3C6E" w:rsidRDefault="00CB3C6E" w:rsidP="00F85F06">
            <w:pPr>
              <w:jc w:val="both"/>
            </w:pPr>
            <w:r>
              <w:t>supplies</w:t>
            </w:r>
          </w:p>
        </w:tc>
        <w:tc>
          <w:tcPr>
            <w:tcW w:w="2337" w:type="dxa"/>
          </w:tcPr>
          <w:p w14:paraId="383749EC" w14:textId="77777777" w:rsidR="00CB3C6E" w:rsidRDefault="00CB3C6E" w:rsidP="00F85F06">
            <w:pPr>
              <w:jc w:val="both"/>
            </w:pPr>
            <w:r>
              <w:t>100.00</w:t>
            </w:r>
          </w:p>
        </w:tc>
        <w:tc>
          <w:tcPr>
            <w:tcW w:w="2338" w:type="dxa"/>
          </w:tcPr>
          <w:p w14:paraId="3C1BA499" w14:textId="77777777" w:rsidR="00CB3C6E" w:rsidRDefault="00CB3C6E" w:rsidP="00F85F06">
            <w:pPr>
              <w:jc w:val="both"/>
            </w:pPr>
            <w:r>
              <w:t>56.79</w:t>
            </w:r>
          </w:p>
        </w:tc>
        <w:tc>
          <w:tcPr>
            <w:tcW w:w="2338" w:type="dxa"/>
          </w:tcPr>
          <w:p w14:paraId="0B864E76" w14:textId="77777777" w:rsidR="00CB3C6E" w:rsidRDefault="00CB3C6E" w:rsidP="00F85F06">
            <w:pPr>
              <w:jc w:val="both"/>
            </w:pPr>
            <w:r>
              <w:t>42.21</w:t>
            </w:r>
          </w:p>
        </w:tc>
      </w:tr>
    </w:tbl>
    <w:tbl>
      <w:tblPr>
        <w:tblStyle w:val="TableGrid"/>
        <w:tblpPr w:leftFromText="180" w:rightFromText="180" w:vertAnchor="text" w:horzAnchor="page" w:tblpX="3736" w:tblpY="43"/>
        <w:tblW w:w="0" w:type="auto"/>
        <w:tblLook w:val="04A0" w:firstRow="1" w:lastRow="0" w:firstColumn="1" w:lastColumn="0" w:noHBand="0" w:noVBand="1"/>
      </w:tblPr>
      <w:tblGrid>
        <w:gridCol w:w="2335"/>
      </w:tblGrid>
      <w:tr w:rsidR="00CB3C6E" w14:paraId="36AB31A2" w14:textId="77777777" w:rsidTr="00F85F06">
        <w:tc>
          <w:tcPr>
            <w:tcW w:w="2335" w:type="dxa"/>
          </w:tcPr>
          <w:p w14:paraId="5FCF8196" w14:textId="77777777" w:rsidR="00CB3C6E" w:rsidRDefault="00CB3C6E" w:rsidP="00F85F06">
            <w:pPr>
              <w:jc w:val="both"/>
            </w:pPr>
            <w:r>
              <w:t>5.607.00</w:t>
            </w:r>
          </w:p>
        </w:tc>
      </w:tr>
      <w:tr w:rsidR="00CB3C6E" w14:paraId="562EB12C" w14:textId="77777777" w:rsidTr="00F85F06">
        <w:tc>
          <w:tcPr>
            <w:tcW w:w="2335" w:type="dxa"/>
          </w:tcPr>
          <w:p w14:paraId="609BDB08" w14:textId="77777777" w:rsidR="00CB3C6E" w:rsidRDefault="00CB3C6E" w:rsidP="00F85F06">
            <w:pPr>
              <w:jc w:val="both"/>
            </w:pPr>
            <w:r>
              <w:t>500.00</w:t>
            </w:r>
          </w:p>
        </w:tc>
      </w:tr>
      <w:tr w:rsidR="00CB3C6E" w14:paraId="0A942592" w14:textId="77777777" w:rsidTr="00F85F06">
        <w:tc>
          <w:tcPr>
            <w:tcW w:w="2335" w:type="dxa"/>
          </w:tcPr>
          <w:p w14:paraId="584FDB12" w14:textId="77777777" w:rsidR="00CB3C6E" w:rsidRDefault="00CB3C6E" w:rsidP="00F85F06">
            <w:pPr>
              <w:jc w:val="both"/>
            </w:pPr>
            <w:r>
              <w:lastRenderedPageBreak/>
              <w:t>6.107.00</w:t>
            </w:r>
          </w:p>
        </w:tc>
      </w:tr>
    </w:tbl>
    <w:tbl>
      <w:tblPr>
        <w:tblStyle w:val="TableGrid"/>
        <w:tblpPr w:leftFromText="180" w:rightFromText="180" w:vertAnchor="text" w:horzAnchor="margin" w:tblpXSpec="right" w:tblpY="43"/>
        <w:tblW w:w="0" w:type="auto"/>
        <w:tblLook w:val="04A0" w:firstRow="1" w:lastRow="0" w:firstColumn="1" w:lastColumn="0" w:noHBand="0" w:noVBand="1"/>
      </w:tblPr>
      <w:tblGrid>
        <w:gridCol w:w="2605"/>
      </w:tblGrid>
      <w:tr w:rsidR="00CB3C6E" w14:paraId="641BEA2A" w14:textId="77777777" w:rsidTr="00F85F06">
        <w:tc>
          <w:tcPr>
            <w:tcW w:w="2605" w:type="dxa"/>
          </w:tcPr>
          <w:p w14:paraId="70721852" w14:textId="77777777" w:rsidR="00CB3C6E" w:rsidRDefault="00CB3C6E" w:rsidP="00F85F06">
            <w:pPr>
              <w:jc w:val="both"/>
            </w:pPr>
            <w:r>
              <w:t>832.06</w:t>
            </w:r>
          </w:p>
        </w:tc>
      </w:tr>
      <w:tr w:rsidR="00CB3C6E" w14:paraId="1457F9F2" w14:textId="77777777" w:rsidTr="00F85F06">
        <w:tc>
          <w:tcPr>
            <w:tcW w:w="2605" w:type="dxa"/>
          </w:tcPr>
          <w:p w14:paraId="1DF32826" w14:textId="77777777" w:rsidR="00CB3C6E" w:rsidRDefault="00CB3C6E" w:rsidP="00F85F06">
            <w:pPr>
              <w:jc w:val="both"/>
            </w:pPr>
            <w:r>
              <w:t>500.00</w:t>
            </w:r>
          </w:p>
        </w:tc>
      </w:tr>
      <w:tr w:rsidR="00CB3C6E" w14:paraId="763FE9ED" w14:textId="77777777" w:rsidTr="00F85F06">
        <w:tc>
          <w:tcPr>
            <w:tcW w:w="2605" w:type="dxa"/>
          </w:tcPr>
          <w:p w14:paraId="0E1C7EFA" w14:textId="77777777" w:rsidR="00CB3C6E" w:rsidRDefault="00CB3C6E" w:rsidP="00F85F06">
            <w:pPr>
              <w:jc w:val="both"/>
            </w:pPr>
            <w:r>
              <w:t>1.332.06</w:t>
            </w:r>
          </w:p>
        </w:tc>
      </w:tr>
    </w:tbl>
    <w:p w14:paraId="0CFE1047" w14:textId="77777777" w:rsidR="00CB3C6E" w:rsidRDefault="00CB3C6E" w:rsidP="00CB3C6E">
      <w:pPr>
        <w:jc w:val="both"/>
      </w:pPr>
      <w:r>
        <w:t xml:space="preserve">                                                                                               4.774.94</w:t>
      </w:r>
    </w:p>
    <w:p w14:paraId="09C32BEB" w14:textId="77777777" w:rsidR="00CB3C6E" w:rsidRDefault="00CB3C6E" w:rsidP="00CB3C6E">
      <w:pPr>
        <w:jc w:val="both"/>
      </w:pPr>
    </w:p>
    <w:p w14:paraId="1F788BB9" w14:textId="77777777" w:rsidR="00CB3C6E" w:rsidRDefault="00CB3C6E" w:rsidP="00CB3C6E">
      <w:pPr>
        <w:jc w:val="both"/>
      </w:pPr>
    </w:p>
    <w:tbl>
      <w:tblPr>
        <w:tblStyle w:val="TableGrid"/>
        <w:tblW w:w="0" w:type="auto"/>
        <w:tblLook w:val="04A0" w:firstRow="1" w:lastRow="0" w:firstColumn="1" w:lastColumn="0" w:noHBand="0" w:noVBand="1"/>
      </w:tblPr>
      <w:tblGrid>
        <w:gridCol w:w="3116"/>
        <w:gridCol w:w="3117"/>
        <w:gridCol w:w="3117"/>
      </w:tblGrid>
      <w:tr w:rsidR="00CB3C6E" w14:paraId="768DEFD2" w14:textId="77777777" w:rsidTr="00F85F06">
        <w:tc>
          <w:tcPr>
            <w:tcW w:w="3116" w:type="dxa"/>
          </w:tcPr>
          <w:p w14:paraId="6E94F845" w14:textId="77777777" w:rsidR="00CB3C6E" w:rsidRDefault="00CB3C6E" w:rsidP="00F85F06">
            <w:pPr>
              <w:jc w:val="both"/>
            </w:pPr>
            <w:r>
              <w:t>Nina D. Russell</w:t>
            </w:r>
          </w:p>
        </w:tc>
        <w:tc>
          <w:tcPr>
            <w:tcW w:w="3117" w:type="dxa"/>
          </w:tcPr>
          <w:p w14:paraId="64055484" w14:textId="77777777" w:rsidR="00CB3C6E" w:rsidRDefault="00CB3C6E" w:rsidP="00F85F06">
            <w:pPr>
              <w:jc w:val="both"/>
            </w:pPr>
            <w:r>
              <w:t>Librarian salary</w:t>
            </w:r>
          </w:p>
        </w:tc>
        <w:tc>
          <w:tcPr>
            <w:tcW w:w="3117" w:type="dxa"/>
          </w:tcPr>
          <w:p w14:paraId="3B884A0F" w14:textId="77777777" w:rsidR="00CB3C6E" w:rsidRDefault="00CB3C6E" w:rsidP="00F85F06">
            <w:pPr>
              <w:jc w:val="both"/>
            </w:pPr>
            <w:r>
              <w:t>125.00</w:t>
            </w:r>
          </w:p>
        </w:tc>
      </w:tr>
      <w:tr w:rsidR="00CB3C6E" w14:paraId="00BEEE8D" w14:textId="77777777" w:rsidTr="00F85F06">
        <w:tc>
          <w:tcPr>
            <w:tcW w:w="3116" w:type="dxa"/>
          </w:tcPr>
          <w:p w14:paraId="3E364B58" w14:textId="77777777" w:rsidR="00CB3C6E" w:rsidRDefault="00CB3C6E" w:rsidP="00F85F06">
            <w:pPr>
              <w:jc w:val="both"/>
            </w:pPr>
            <w:r>
              <w:t xml:space="preserve">Ethel Haugh </w:t>
            </w:r>
          </w:p>
        </w:tc>
        <w:tc>
          <w:tcPr>
            <w:tcW w:w="3117" w:type="dxa"/>
          </w:tcPr>
          <w:p w14:paraId="43F532C7" w14:textId="77777777" w:rsidR="00CB3C6E" w:rsidRDefault="00CB3C6E" w:rsidP="00F85F06">
            <w:pPr>
              <w:jc w:val="both"/>
            </w:pPr>
            <w:r>
              <w:t>Assist librarian salary</w:t>
            </w:r>
          </w:p>
        </w:tc>
        <w:tc>
          <w:tcPr>
            <w:tcW w:w="3117" w:type="dxa"/>
          </w:tcPr>
          <w:p w14:paraId="30A9E4E5" w14:textId="77777777" w:rsidR="00CB3C6E" w:rsidRDefault="00CB3C6E" w:rsidP="00F85F06">
            <w:pPr>
              <w:jc w:val="both"/>
            </w:pPr>
            <w:r>
              <w:t>70.00</w:t>
            </w:r>
          </w:p>
        </w:tc>
      </w:tr>
      <w:tr w:rsidR="00CB3C6E" w14:paraId="095D7344" w14:textId="77777777" w:rsidTr="00F85F06">
        <w:tc>
          <w:tcPr>
            <w:tcW w:w="3116" w:type="dxa"/>
          </w:tcPr>
          <w:p w14:paraId="37D24408" w14:textId="77777777" w:rsidR="00CB3C6E" w:rsidRDefault="00CB3C6E" w:rsidP="00F85F06">
            <w:pPr>
              <w:jc w:val="both"/>
            </w:pPr>
            <w:r>
              <w:t>Julia Lowe Brengle</w:t>
            </w:r>
          </w:p>
        </w:tc>
        <w:tc>
          <w:tcPr>
            <w:tcW w:w="3117" w:type="dxa"/>
          </w:tcPr>
          <w:p w14:paraId="1888B237" w14:textId="77777777" w:rsidR="00CB3C6E" w:rsidRDefault="00CB3C6E" w:rsidP="00F85F06">
            <w:pPr>
              <w:jc w:val="both"/>
            </w:pPr>
            <w:r>
              <w:t>Assist librarian salary</w:t>
            </w:r>
          </w:p>
        </w:tc>
        <w:tc>
          <w:tcPr>
            <w:tcW w:w="3117" w:type="dxa"/>
          </w:tcPr>
          <w:p w14:paraId="4F29959C" w14:textId="77777777" w:rsidR="00CB3C6E" w:rsidRDefault="00CB3C6E" w:rsidP="00F85F06">
            <w:pPr>
              <w:jc w:val="both"/>
            </w:pPr>
            <w:r>
              <w:t>60.00</w:t>
            </w:r>
          </w:p>
        </w:tc>
      </w:tr>
      <w:tr w:rsidR="00CB3C6E" w14:paraId="046869B3" w14:textId="77777777" w:rsidTr="00F85F06">
        <w:tc>
          <w:tcPr>
            <w:tcW w:w="3116" w:type="dxa"/>
          </w:tcPr>
          <w:p w14:paraId="611BB944" w14:textId="77777777" w:rsidR="00CB3C6E" w:rsidRDefault="00CB3C6E" w:rsidP="00F85F06">
            <w:pPr>
              <w:jc w:val="both"/>
            </w:pPr>
            <w:r>
              <w:t>Clara Ring</w:t>
            </w:r>
          </w:p>
        </w:tc>
        <w:tc>
          <w:tcPr>
            <w:tcW w:w="3117" w:type="dxa"/>
          </w:tcPr>
          <w:p w14:paraId="7F9F3D11" w14:textId="77777777" w:rsidR="00CB3C6E" w:rsidRDefault="00CB3C6E" w:rsidP="00F85F06">
            <w:pPr>
              <w:jc w:val="both"/>
            </w:pPr>
            <w:r>
              <w:t xml:space="preserve">Story Hour work </w:t>
            </w:r>
          </w:p>
        </w:tc>
        <w:tc>
          <w:tcPr>
            <w:tcW w:w="3117" w:type="dxa"/>
          </w:tcPr>
          <w:p w14:paraId="1AF6AD70" w14:textId="77777777" w:rsidR="00CB3C6E" w:rsidRDefault="00CB3C6E" w:rsidP="00F85F06">
            <w:pPr>
              <w:jc w:val="both"/>
            </w:pPr>
            <w:r>
              <w:t>5.00</w:t>
            </w:r>
          </w:p>
        </w:tc>
      </w:tr>
      <w:tr w:rsidR="00CB3C6E" w14:paraId="762C3F17" w14:textId="77777777" w:rsidTr="00F85F06">
        <w:tc>
          <w:tcPr>
            <w:tcW w:w="3116" w:type="dxa"/>
          </w:tcPr>
          <w:p w14:paraId="34AB9A7F" w14:textId="77777777" w:rsidR="00CB3C6E" w:rsidRDefault="00CB3C6E" w:rsidP="00F85F06">
            <w:pPr>
              <w:jc w:val="both"/>
            </w:pPr>
            <w:r>
              <w:t>Mrs. Joseph Hodge</w:t>
            </w:r>
          </w:p>
        </w:tc>
        <w:tc>
          <w:tcPr>
            <w:tcW w:w="3117" w:type="dxa"/>
          </w:tcPr>
          <w:p w14:paraId="3652C2E5" w14:textId="77777777" w:rsidR="00CB3C6E" w:rsidRDefault="00CB3C6E" w:rsidP="00F85F06">
            <w:pPr>
              <w:jc w:val="both"/>
            </w:pPr>
            <w:r>
              <w:t>Story hour work</w:t>
            </w:r>
          </w:p>
        </w:tc>
        <w:tc>
          <w:tcPr>
            <w:tcW w:w="3117" w:type="dxa"/>
          </w:tcPr>
          <w:p w14:paraId="200B8CFB" w14:textId="77777777" w:rsidR="00CB3C6E" w:rsidRDefault="00CB3C6E" w:rsidP="00F85F06">
            <w:pPr>
              <w:jc w:val="both"/>
            </w:pPr>
            <w:r>
              <w:t>5.00</w:t>
            </w:r>
          </w:p>
        </w:tc>
      </w:tr>
      <w:tr w:rsidR="00CB3C6E" w14:paraId="008BB873" w14:textId="77777777" w:rsidTr="00F85F06">
        <w:tc>
          <w:tcPr>
            <w:tcW w:w="3116" w:type="dxa"/>
          </w:tcPr>
          <w:p w14:paraId="1A7D4141" w14:textId="77777777" w:rsidR="00CB3C6E" w:rsidRDefault="00CB3C6E" w:rsidP="00F85F06">
            <w:pPr>
              <w:jc w:val="both"/>
            </w:pPr>
            <w:r>
              <w:t>Thomas A. Cameron</w:t>
            </w:r>
          </w:p>
        </w:tc>
        <w:tc>
          <w:tcPr>
            <w:tcW w:w="3117" w:type="dxa"/>
          </w:tcPr>
          <w:p w14:paraId="523D23AB" w14:textId="77777777" w:rsidR="00CB3C6E" w:rsidRDefault="00CB3C6E" w:rsidP="00F85F06">
            <w:pPr>
              <w:jc w:val="both"/>
            </w:pPr>
            <w:r>
              <w:t>Janitor work</w:t>
            </w:r>
          </w:p>
        </w:tc>
        <w:tc>
          <w:tcPr>
            <w:tcW w:w="3117" w:type="dxa"/>
          </w:tcPr>
          <w:p w14:paraId="0E8E34C9" w14:textId="77777777" w:rsidR="00CB3C6E" w:rsidRDefault="00CB3C6E" w:rsidP="00F85F06">
            <w:pPr>
              <w:jc w:val="both"/>
            </w:pPr>
            <w:r>
              <w:t>25.00</w:t>
            </w:r>
          </w:p>
        </w:tc>
      </w:tr>
    </w:tbl>
    <w:p w14:paraId="0B2FB473" w14:textId="77777777" w:rsidR="00CB3C6E" w:rsidRDefault="00CB3C6E" w:rsidP="00CB3C6E">
      <w:pPr>
        <w:jc w:val="both"/>
      </w:pPr>
      <w:r>
        <w:t xml:space="preserve">                                                                                                                                  290.00</w:t>
      </w:r>
    </w:p>
    <w:p w14:paraId="402A5ABF" w14:textId="77777777" w:rsidR="00CB3C6E" w:rsidRDefault="00CB3C6E" w:rsidP="00CB3C6E">
      <w:pPr>
        <w:jc w:val="both"/>
      </w:pPr>
      <w:r>
        <w:t xml:space="preserve">                                                                                                                               </w:t>
      </w:r>
    </w:p>
    <w:p w14:paraId="33E834DB" w14:textId="77777777" w:rsidR="00CB3C6E" w:rsidRDefault="00CB3C6E" w:rsidP="00CB3C6E">
      <w:pPr>
        <w:jc w:val="both"/>
      </w:pPr>
      <w:r>
        <w:t xml:space="preserve">                                                                                                             Bast </w:t>
      </w:r>
      <w:proofErr w:type="spellStart"/>
      <w:r>
        <w:t>Twd</w:t>
      </w:r>
      <w:proofErr w:type="spellEnd"/>
      <w:r>
        <w:t xml:space="preserve">         290.00</w:t>
      </w:r>
    </w:p>
    <w:tbl>
      <w:tblPr>
        <w:tblStyle w:val="TableGrid"/>
        <w:tblW w:w="0" w:type="auto"/>
        <w:tblLook w:val="04A0" w:firstRow="1" w:lastRow="0" w:firstColumn="1" w:lastColumn="0" w:noHBand="0" w:noVBand="1"/>
      </w:tblPr>
      <w:tblGrid>
        <w:gridCol w:w="3116"/>
        <w:gridCol w:w="3117"/>
        <w:gridCol w:w="3117"/>
      </w:tblGrid>
      <w:tr w:rsidR="00CB3C6E" w14:paraId="709CC1BB" w14:textId="77777777" w:rsidTr="00F85F06">
        <w:tc>
          <w:tcPr>
            <w:tcW w:w="3116" w:type="dxa"/>
          </w:tcPr>
          <w:p w14:paraId="6E408115" w14:textId="77777777" w:rsidR="00CB3C6E" w:rsidRDefault="00CB3C6E" w:rsidP="00F85F06">
            <w:pPr>
              <w:jc w:val="both"/>
            </w:pPr>
            <w:r>
              <w:t>Stewarts</w:t>
            </w:r>
          </w:p>
        </w:tc>
        <w:tc>
          <w:tcPr>
            <w:tcW w:w="3117" w:type="dxa"/>
          </w:tcPr>
          <w:p w14:paraId="3BA5066E" w14:textId="77777777" w:rsidR="00CB3C6E" w:rsidRDefault="00CB3C6E" w:rsidP="00F85F06">
            <w:pPr>
              <w:jc w:val="both"/>
            </w:pPr>
            <w:r>
              <w:t>Books</w:t>
            </w:r>
          </w:p>
        </w:tc>
        <w:tc>
          <w:tcPr>
            <w:tcW w:w="3117" w:type="dxa"/>
          </w:tcPr>
          <w:p w14:paraId="44F470EB" w14:textId="77777777" w:rsidR="00CB3C6E" w:rsidRDefault="00CB3C6E" w:rsidP="00F85F06">
            <w:pPr>
              <w:jc w:val="both"/>
            </w:pPr>
            <w:r>
              <w:t>21.77</w:t>
            </w:r>
          </w:p>
        </w:tc>
      </w:tr>
      <w:tr w:rsidR="00CB3C6E" w14:paraId="10771343" w14:textId="77777777" w:rsidTr="00F85F06">
        <w:tc>
          <w:tcPr>
            <w:tcW w:w="3116" w:type="dxa"/>
          </w:tcPr>
          <w:p w14:paraId="48C12562" w14:textId="77777777" w:rsidR="00CB3C6E" w:rsidRDefault="00CB3C6E" w:rsidP="00F85F06">
            <w:pPr>
              <w:jc w:val="both"/>
            </w:pPr>
            <w:r>
              <w:t xml:space="preserve">E. V. </w:t>
            </w:r>
            <w:proofErr w:type="spellStart"/>
            <w:r>
              <w:t>Ritten</w:t>
            </w:r>
            <w:proofErr w:type="spellEnd"/>
          </w:p>
        </w:tc>
        <w:tc>
          <w:tcPr>
            <w:tcW w:w="3117" w:type="dxa"/>
          </w:tcPr>
          <w:p w14:paraId="34C40395" w14:textId="77777777" w:rsidR="00CB3C6E" w:rsidRDefault="00CB3C6E" w:rsidP="00F85F06">
            <w:pPr>
              <w:jc w:val="both"/>
            </w:pPr>
            <w:r>
              <w:t>Books</w:t>
            </w:r>
          </w:p>
        </w:tc>
        <w:tc>
          <w:tcPr>
            <w:tcW w:w="3117" w:type="dxa"/>
          </w:tcPr>
          <w:p w14:paraId="5ECA42F1" w14:textId="77777777" w:rsidR="00CB3C6E" w:rsidRDefault="00CB3C6E" w:rsidP="00F85F06">
            <w:pPr>
              <w:jc w:val="both"/>
            </w:pPr>
            <w:r>
              <w:t>26.09</w:t>
            </w:r>
          </w:p>
        </w:tc>
      </w:tr>
      <w:tr w:rsidR="00CB3C6E" w14:paraId="5F0AE01F" w14:textId="77777777" w:rsidTr="00F85F06">
        <w:tc>
          <w:tcPr>
            <w:tcW w:w="3116" w:type="dxa"/>
          </w:tcPr>
          <w:p w14:paraId="432AA08B" w14:textId="77777777" w:rsidR="00CB3C6E" w:rsidRDefault="00CB3C6E" w:rsidP="00F85F06">
            <w:pPr>
              <w:jc w:val="both"/>
            </w:pPr>
            <w:r>
              <w:t>Westberg Binding</w:t>
            </w:r>
          </w:p>
        </w:tc>
        <w:tc>
          <w:tcPr>
            <w:tcW w:w="3117" w:type="dxa"/>
          </w:tcPr>
          <w:p w14:paraId="555DDEF8" w14:textId="77777777" w:rsidR="00CB3C6E" w:rsidRDefault="00CB3C6E" w:rsidP="00F85F06">
            <w:pPr>
              <w:jc w:val="both"/>
            </w:pPr>
            <w:r>
              <w:t>Books</w:t>
            </w:r>
          </w:p>
        </w:tc>
        <w:tc>
          <w:tcPr>
            <w:tcW w:w="3117" w:type="dxa"/>
          </w:tcPr>
          <w:p w14:paraId="0D3FAE35" w14:textId="77777777" w:rsidR="00CB3C6E" w:rsidRDefault="00CB3C6E" w:rsidP="00F85F06">
            <w:pPr>
              <w:jc w:val="both"/>
            </w:pPr>
            <w:r>
              <w:t>75.04</w:t>
            </w:r>
          </w:p>
        </w:tc>
      </w:tr>
      <w:tr w:rsidR="00CB3C6E" w14:paraId="304EB0EF" w14:textId="77777777" w:rsidTr="00F85F06">
        <w:tc>
          <w:tcPr>
            <w:tcW w:w="3116" w:type="dxa"/>
          </w:tcPr>
          <w:p w14:paraId="3F45004B" w14:textId="77777777" w:rsidR="00CB3C6E" w:rsidRDefault="00CB3C6E" w:rsidP="00F85F06">
            <w:pPr>
              <w:jc w:val="both"/>
            </w:pPr>
            <w:r>
              <w:t>Piper Electric Co</w:t>
            </w:r>
          </w:p>
        </w:tc>
        <w:tc>
          <w:tcPr>
            <w:tcW w:w="3117" w:type="dxa"/>
          </w:tcPr>
          <w:p w14:paraId="552920D3" w14:textId="77777777" w:rsidR="00CB3C6E" w:rsidRDefault="00CB3C6E" w:rsidP="00F85F06">
            <w:pPr>
              <w:jc w:val="both"/>
            </w:pPr>
            <w:r>
              <w:t>Lights as per contact</w:t>
            </w:r>
          </w:p>
        </w:tc>
        <w:tc>
          <w:tcPr>
            <w:tcW w:w="3117" w:type="dxa"/>
          </w:tcPr>
          <w:p w14:paraId="25DD27DB" w14:textId="77777777" w:rsidR="00CB3C6E" w:rsidRDefault="00CB3C6E" w:rsidP="00F85F06">
            <w:pPr>
              <w:jc w:val="both"/>
            </w:pPr>
            <w:r>
              <w:t>113.38</w:t>
            </w:r>
          </w:p>
        </w:tc>
      </w:tr>
      <w:tr w:rsidR="00CB3C6E" w14:paraId="668FBD79" w14:textId="77777777" w:rsidTr="00F85F06">
        <w:tc>
          <w:tcPr>
            <w:tcW w:w="3116" w:type="dxa"/>
          </w:tcPr>
          <w:p w14:paraId="55E69963" w14:textId="77777777" w:rsidR="00CB3C6E" w:rsidRDefault="00CB3C6E" w:rsidP="00F85F06">
            <w:pPr>
              <w:jc w:val="both"/>
            </w:pPr>
            <w:r>
              <w:t xml:space="preserve">Herald Printery </w:t>
            </w:r>
          </w:p>
        </w:tc>
        <w:tc>
          <w:tcPr>
            <w:tcW w:w="3117" w:type="dxa"/>
          </w:tcPr>
          <w:p w14:paraId="0A975FA2" w14:textId="77777777" w:rsidR="00CB3C6E" w:rsidRDefault="00CB3C6E" w:rsidP="00F85F06">
            <w:pPr>
              <w:jc w:val="both"/>
            </w:pPr>
            <w:r>
              <w:t>supplies</w:t>
            </w:r>
          </w:p>
        </w:tc>
        <w:tc>
          <w:tcPr>
            <w:tcW w:w="3117" w:type="dxa"/>
          </w:tcPr>
          <w:p w14:paraId="6C3C7635" w14:textId="77777777" w:rsidR="00CB3C6E" w:rsidRDefault="00CB3C6E" w:rsidP="00F85F06">
            <w:pPr>
              <w:jc w:val="both"/>
            </w:pPr>
            <w:r>
              <w:t>1.25</w:t>
            </w:r>
          </w:p>
        </w:tc>
      </w:tr>
    </w:tbl>
    <w:p w14:paraId="3364AC4A" w14:textId="77777777" w:rsidR="00CB3C6E" w:rsidRDefault="00CB3C6E" w:rsidP="00CB3C6E">
      <w:pPr>
        <w:jc w:val="both"/>
      </w:pPr>
      <w:r>
        <w:t xml:space="preserve">                                                                                                                   Total 527.53</w:t>
      </w:r>
    </w:p>
    <w:p w14:paraId="38326AD9" w14:textId="77777777" w:rsidR="00CB3C6E" w:rsidRDefault="00CB3C6E" w:rsidP="00CB3C6E">
      <w:pPr>
        <w:jc w:val="both"/>
      </w:pPr>
      <w:r>
        <w:t xml:space="preserve">Moved by Mrs. Tat L. Jones and seconded by Miss Bishop that the finances comm’s report and bills be approved, motion carried. Mrs. Russell gave librarians report for month of March. Circulation 8240 Loss of 482 over Mar of 1933. The detailed report is placed on file. She also reported a balance of 386.22 in the </w:t>
      </w:r>
      <w:proofErr w:type="spellStart"/>
      <w:r>
        <w:t>petly</w:t>
      </w:r>
      <w:proofErr w:type="spellEnd"/>
      <w:r>
        <w:t xml:space="preserve"> cash fund. No further business appearing the board adjourned.     Lena Jones Secy.</w:t>
      </w:r>
    </w:p>
    <w:p w14:paraId="755C9ED6"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6E"/>
    <w:rsid w:val="00C17E02"/>
    <w:rsid w:val="00CB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676D"/>
  <w15:chartTrackingRefBased/>
  <w15:docId w15:val="{C36EAC7A-862E-481E-AB29-B10044B6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2025-01-16T18:44:00Z</dcterms:created>
  <dcterms:modified xsi:type="dcterms:W3CDTF">2025-01-16T19:13:00Z</dcterms:modified>
</cp:coreProperties>
</file>