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AE6A" w14:textId="77777777" w:rsidR="00EB64CD" w:rsidRDefault="00EB64CD" w:rsidP="00EB64CD">
      <w:r>
        <w:t xml:space="preserve">At a meeting of the library board held June-3-1935 members present, Miss Katherine Bishop, Rev. Hartwick Mrs. Tat. L. Jones, Mr. John Moss and Lena Jones. Members absent Mrs. T. A. Foley, Mrs. E. O. Laughlin, Dr. </w:t>
      </w:r>
      <w:proofErr w:type="spellStart"/>
      <w:r>
        <w:t>Dorris</w:t>
      </w:r>
      <w:proofErr w:type="spellEnd"/>
      <w:r>
        <w:t xml:space="preserve"> and Mr. Frank Van </w:t>
      </w:r>
      <w:proofErr w:type="spellStart"/>
      <w:r>
        <w:t>Sellar</w:t>
      </w:r>
      <w:proofErr w:type="spellEnd"/>
      <w:r>
        <w:t xml:space="preserve"> As the absence of the president v Vice President, Miss Katherine Bishop presided minutes of the last meeting held May-6</w:t>
      </w:r>
      <w:r w:rsidRPr="00A327F6">
        <w:rPr>
          <w:vertAlign w:val="superscript"/>
        </w:rPr>
        <w:t>th</w:t>
      </w:r>
      <w:r>
        <w:t xml:space="preserve"> read and reproved. Nook committees report read by chairman miss Bishop, expended for books $62.79 motion made by Mr. Moss seconded Rev. Hartwick to approve the report, Motion carried. Finance Committees report read by Mr. Moss. Appropriation $4.297.67 expended 433.46 Balance 3.864.21 moved by Tat L. Jones and properly seconded to approve the report, Motion carried.</w:t>
      </w:r>
    </w:p>
    <w:p w14:paraId="247D05AE" w14:textId="77777777" w:rsidR="00EB64CD" w:rsidRDefault="00EB64CD" w:rsidP="00EB64CD">
      <w:r>
        <w:t>Library Bills for month of May</w:t>
      </w:r>
    </w:p>
    <w:tbl>
      <w:tblPr>
        <w:tblStyle w:val="TableGrid"/>
        <w:tblW w:w="0" w:type="auto"/>
        <w:tblLook w:val="04A0" w:firstRow="1" w:lastRow="0" w:firstColumn="1" w:lastColumn="0" w:noHBand="0" w:noVBand="1"/>
      </w:tblPr>
      <w:tblGrid>
        <w:gridCol w:w="3116"/>
        <w:gridCol w:w="3117"/>
        <w:gridCol w:w="3117"/>
      </w:tblGrid>
      <w:tr w:rsidR="00EB64CD" w14:paraId="30DD55D6" w14:textId="77777777" w:rsidTr="00F85F06">
        <w:tc>
          <w:tcPr>
            <w:tcW w:w="3116" w:type="dxa"/>
          </w:tcPr>
          <w:p w14:paraId="6B4FB0B6" w14:textId="77777777" w:rsidR="00EB64CD" w:rsidRDefault="00EB64CD" w:rsidP="00F85F06">
            <w:r>
              <w:t>Nina D. Russell</w:t>
            </w:r>
          </w:p>
        </w:tc>
        <w:tc>
          <w:tcPr>
            <w:tcW w:w="3117" w:type="dxa"/>
          </w:tcPr>
          <w:p w14:paraId="6B3B216A" w14:textId="77777777" w:rsidR="00EB64CD" w:rsidRDefault="00EB64CD" w:rsidP="00F85F06">
            <w:r>
              <w:t>Librarian</w:t>
            </w:r>
          </w:p>
        </w:tc>
        <w:tc>
          <w:tcPr>
            <w:tcW w:w="3117" w:type="dxa"/>
          </w:tcPr>
          <w:p w14:paraId="567DBD8B" w14:textId="77777777" w:rsidR="00EB64CD" w:rsidRDefault="00EB64CD" w:rsidP="00F85F06">
            <w:r>
              <w:t>125.00</w:t>
            </w:r>
          </w:p>
        </w:tc>
      </w:tr>
      <w:tr w:rsidR="00EB64CD" w14:paraId="345B6288" w14:textId="77777777" w:rsidTr="00F85F06">
        <w:tc>
          <w:tcPr>
            <w:tcW w:w="3116" w:type="dxa"/>
          </w:tcPr>
          <w:p w14:paraId="3632D280" w14:textId="77777777" w:rsidR="00EB64CD" w:rsidRDefault="00EB64CD" w:rsidP="00F85F06">
            <w:r>
              <w:t xml:space="preserve">Ethel Haugh </w:t>
            </w:r>
          </w:p>
        </w:tc>
        <w:tc>
          <w:tcPr>
            <w:tcW w:w="3117" w:type="dxa"/>
          </w:tcPr>
          <w:p w14:paraId="56C25795" w14:textId="77777777" w:rsidR="00EB64CD" w:rsidRDefault="00EB64CD" w:rsidP="00F85F06">
            <w:r>
              <w:t>Assist librarian</w:t>
            </w:r>
          </w:p>
        </w:tc>
        <w:tc>
          <w:tcPr>
            <w:tcW w:w="3117" w:type="dxa"/>
          </w:tcPr>
          <w:p w14:paraId="78A6DC39" w14:textId="77777777" w:rsidR="00EB64CD" w:rsidRDefault="00EB64CD" w:rsidP="00F85F06">
            <w:r>
              <w:t>70.00</w:t>
            </w:r>
          </w:p>
        </w:tc>
      </w:tr>
      <w:tr w:rsidR="00EB64CD" w14:paraId="4DDF9DC2" w14:textId="77777777" w:rsidTr="00F85F06">
        <w:tc>
          <w:tcPr>
            <w:tcW w:w="3116" w:type="dxa"/>
          </w:tcPr>
          <w:p w14:paraId="30DFBD92" w14:textId="77777777" w:rsidR="00EB64CD" w:rsidRDefault="00EB64CD" w:rsidP="00F85F06">
            <w:r>
              <w:t>Julia Lowe Brengle</w:t>
            </w:r>
          </w:p>
        </w:tc>
        <w:tc>
          <w:tcPr>
            <w:tcW w:w="3117" w:type="dxa"/>
          </w:tcPr>
          <w:p w14:paraId="12784C6E" w14:textId="77777777" w:rsidR="00EB64CD" w:rsidRDefault="00EB64CD" w:rsidP="00F85F06">
            <w:r>
              <w:t>Assist librarian</w:t>
            </w:r>
          </w:p>
        </w:tc>
        <w:tc>
          <w:tcPr>
            <w:tcW w:w="3117" w:type="dxa"/>
          </w:tcPr>
          <w:p w14:paraId="2C18C8E4" w14:textId="77777777" w:rsidR="00EB64CD" w:rsidRDefault="00EB64CD" w:rsidP="00F85F06">
            <w:r>
              <w:t>60.00</w:t>
            </w:r>
          </w:p>
        </w:tc>
      </w:tr>
      <w:tr w:rsidR="00EB64CD" w14:paraId="7E41A8DF" w14:textId="77777777" w:rsidTr="00F85F06">
        <w:tc>
          <w:tcPr>
            <w:tcW w:w="3116" w:type="dxa"/>
          </w:tcPr>
          <w:p w14:paraId="16B3E788" w14:textId="77777777" w:rsidR="00EB64CD" w:rsidRDefault="00EB64CD" w:rsidP="00F85F06">
            <w:r>
              <w:t>Thomas A. Cameron</w:t>
            </w:r>
          </w:p>
        </w:tc>
        <w:tc>
          <w:tcPr>
            <w:tcW w:w="3117" w:type="dxa"/>
          </w:tcPr>
          <w:p w14:paraId="0EC60DE6" w14:textId="77777777" w:rsidR="00EB64CD" w:rsidRDefault="00EB64CD" w:rsidP="00F85F06">
            <w:r>
              <w:t>Janitor work</w:t>
            </w:r>
          </w:p>
        </w:tc>
        <w:tc>
          <w:tcPr>
            <w:tcW w:w="3117" w:type="dxa"/>
          </w:tcPr>
          <w:p w14:paraId="5F0FDA97" w14:textId="77777777" w:rsidR="00EB64CD" w:rsidRDefault="00EB64CD" w:rsidP="00F85F06">
            <w:r>
              <w:t>25.00</w:t>
            </w:r>
          </w:p>
        </w:tc>
      </w:tr>
      <w:tr w:rsidR="00EB64CD" w14:paraId="5BE96C17" w14:textId="77777777" w:rsidTr="00F85F06">
        <w:tc>
          <w:tcPr>
            <w:tcW w:w="3116" w:type="dxa"/>
          </w:tcPr>
          <w:p w14:paraId="37F860EF" w14:textId="77777777" w:rsidR="00EB64CD" w:rsidRDefault="00EB64CD" w:rsidP="00F85F06"/>
        </w:tc>
        <w:tc>
          <w:tcPr>
            <w:tcW w:w="3117" w:type="dxa"/>
          </w:tcPr>
          <w:p w14:paraId="4EAB7648" w14:textId="77777777" w:rsidR="00EB64CD" w:rsidRDefault="00EB64CD" w:rsidP="00F85F06"/>
        </w:tc>
        <w:tc>
          <w:tcPr>
            <w:tcW w:w="3117" w:type="dxa"/>
          </w:tcPr>
          <w:p w14:paraId="22E5909C" w14:textId="77777777" w:rsidR="00EB64CD" w:rsidRDefault="00EB64CD" w:rsidP="00F85F06">
            <w:r>
              <w:t xml:space="preserve"> 280.00</w:t>
            </w:r>
          </w:p>
        </w:tc>
      </w:tr>
    </w:tbl>
    <w:p w14:paraId="24E489C5" w14:textId="77777777" w:rsidR="00EB64CD" w:rsidRDefault="00EB64CD" w:rsidP="00EB64CD">
      <w:r>
        <w:t xml:space="preserve">                                                                                                                </w:t>
      </w:r>
      <w:proofErr w:type="spellStart"/>
      <w:r>
        <w:t>Pst</w:t>
      </w:r>
      <w:proofErr w:type="spellEnd"/>
      <w:r>
        <w:t xml:space="preserve"> Fwd. 280.00</w:t>
      </w:r>
    </w:p>
    <w:tbl>
      <w:tblPr>
        <w:tblStyle w:val="TableGrid"/>
        <w:tblW w:w="0" w:type="auto"/>
        <w:tblLook w:val="04A0" w:firstRow="1" w:lastRow="0" w:firstColumn="1" w:lastColumn="0" w:noHBand="0" w:noVBand="1"/>
      </w:tblPr>
      <w:tblGrid>
        <w:gridCol w:w="3116"/>
        <w:gridCol w:w="3117"/>
        <w:gridCol w:w="3117"/>
      </w:tblGrid>
      <w:tr w:rsidR="00EB64CD" w14:paraId="0C2B0803" w14:textId="77777777" w:rsidTr="00F85F06">
        <w:tc>
          <w:tcPr>
            <w:tcW w:w="3116" w:type="dxa"/>
          </w:tcPr>
          <w:p w14:paraId="6E86151E" w14:textId="77777777" w:rsidR="00EB64CD" w:rsidRDefault="00EB64CD" w:rsidP="00F85F06">
            <w:r>
              <w:t>Edgar Parrish</w:t>
            </w:r>
          </w:p>
        </w:tc>
        <w:tc>
          <w:tcPr>
            <w:tcW w:w="3117" w:type="dxa"/>
          </w:tcPr>
          <w:p w14:paraId="28E515D6" w14:textId="77777777" w:rsidR="00EB64CD" w:rsidRDefault="00EB64CD" w:rsidP="00F85F06">
            <w:r>
              <w:t>Insurance policy no.1248</w:t>
            </w:r>
          </w:p>
        </w:tc>
        <w:tc>
          <w:tcPr>
            <w:tcW w:w="3117" w:type="dxa"/>
          </w:tcPr>
          <w:p w14:paraId="778388FB" w14:textId="77777777" w:rsidR="00EB64CD" w:rsidRDefault="00EB64CD" w:rsidP="00F85F06"/>
        </w:tc>
      </w:tr>
      <w:tr w:rsidR="00EB64CD" w14:paraId="73149BD7" w14:textId="77777777" w:rsidTr="00F85F06">
        <w:tc>
          <w:tcPr>
            <w:tcW w:w="3116" w:type="dxa"/>
          </w:tcPr>
          <w:p w14:paraId="69DF1442" w14:textId="77777777" w:rsidR="00EB64CD" w:rsidRDefault="00EB64CD" w:rsidP="00F85F06">
            <w:r>
              <w:t>Stewarts</w:t>
            </w:r>
          </w:p>
        </w:tc>
        <w:tc>
          <w:tcPr>
            <w:tcW w:w="3117" w:type="dxa"/>
          </w:tcPr>
          <w:p w14:paraId="2E191885" w14:textId="77777777" w:rsidR="00EB64CD" w:rsidRDefault="00EB64CD" w:rsidP="00F85F06">
            <w:r>
              <w:t xml:space="preserve">Fidelity </w:t>
            </w:r>
            <w:proofErr w:type="spellStart"/>
            <w:r>
              <w:t>phenny</w:t>
            </w:r>
            <w:proofErr w:type="spellEnd"/>
            <w:r>
              <w:t xml:space="preserve"> fine Jun Co</w:t>
            </w:r>
          </w:p>
        </w:tc>
        <w:tc>
          <w:tcPr>
            <w:tcW w:w="3117" w:type="dxa"/>
          </w:tcPr>
          <w:p w14:paraId="13CE796A" w14:textId="77777777" w:rsidR="00EB64CD" w:rsidRDefault="00EB64CD" w:rsidP="00F85F06">
            <w:r>
              <w:t>90.67</w:t>
            </w:r>
          </w:p>
        </w:tc>
      </w:tr>
      <w:tr w:rsidR="00EB64CD" w14:paraId="172BBE38" w14:textId="77777777" w:rsidTr="00F85F06">
        <w:tc>
          <w:tcPr>
            <w:tcW w:w="3116" w:type="dxa"/>
          </w:tcPr>
          <w:p w14:paraId="78AB7A1E" w14:textId="77777777" w:rsidR="00EB64CD" w:rsidRDefault="00EB64CD" w:rsidP="00F85F06">
            <w:r>
              <w:t>Stewarts</w:t>
            </w:r>
          </w:p>
        </w:tc>
        <w:tc>
          <w:tcPr>
            <w:tcW w:w="3117" w:type="dxa"/>
          </w:tcPr>
          <w:p w14:paraId="6578CA35" w14:textId="77777777" w:rsidR="00EB64CD" w:rsidRDefault="00EB64CD" w:rsidP="00F85F06">
            <w:r>
              <w:t>Books</w:t>
            </w:r>
          </w:p>
        </w:tc>
        <w:tc>
          <w:tcPr>
            <w:tcW w:w="3117" w:type="dxa"/>
          </w:tcPr>
          <w:p w14:paraId="65F23017" w14:textId="77777777" w:rsidR="00EB64CD" w:rsidRDefault="00EB64CD" w:rsidP="00F85F06">
            <w:r>
              <w:t>33.95</w:t>
            </w:r>
          </w:p>
        </w:tc>
      </w:tr>
      <w:tr w:rsidR="00EB64CD" w14:paraId="25F7C87C" w14:textId="77777777" w:rsidTr="00F85F06">
        <w:tc>
          <w:tcPr>
            <w:tcW w:w="3116" w:type="dxa"/>
          </w:tcPr>
          <w:p w14:paraId="042D3859" w14:textId="77777777" w:rsidR="00EB64CD" w:rsidRDefault="00EB64CD" w:rsidP="00F85F06">
            <w:r>
              <w:t>Albert Whiteman v Co</w:t>
            </w:r>
          </w:p>
        </w:tc>
        <w:tc>
          <w:tcPr>
            <w:tcW w:w="3117" w:type="dxa"/>
          </w:tcPr>
          <w:p w14:paraId="55D7652E" w14:textId="77777777" w:rsidR="00EB64CD" w:rsidRDefault="00EB64CD" w:rsidP="00F85F06">
            <w:r>
              <w:t>Books</w:t>
            </w:r>
          </w:p>
        </w:tc>
        <w:tc>
          <w:tcPr>
            <w:tcW w:w="3117" w:type="dxa"/>
          </w:tcPr>
          <w:p w14:paraId="43516E0D" w14:textId="77777777" w:rsidR="00EB64CD" w:rsidRDefault="00EB64CD" w:rsidP="00F85F06">
            <w:r>
              <w:t>85</w:t>
            </w:r>
          </w:p>
        </w:tc>
      </w:tr>
      <w:tr w:rsidR="00EB64CD" w14:paraId="74848C68" w14:textId="77777777" w:rsidTr="00F85F06">
        <w:tc>
          <w:tcPr>
            <w:tcW w:w="3116" w:type="dxa"/>
          </w:tcPr>
          <w:p w14:paraId="2DD2F5C5" w14:textId="77777777" w:rsidR="00EB64CD" w:rsidRDefault="00EB64CD" w:rsidP="00F85F06">
            <w:r>
              <w:t>New Method Book Binding</w:t>
            </w:r>
          </w:p>
        </w:tc>
        <w:tc>
          <w:tcPr>
            <w:tcW w:w="3117" w:type="dxa"/>
          </w:tcPr>
          <w:p w14:paraId="112B4D4D" w14:textId="77777777" w:rsidR="00EB64CD" w:rsidRDefault="00EB64CD" w:rsidP="00F85F06">
            <w:r w:rsidRPr="00B95238">
              <w:t>Books</w:t>
            </w:r>
          </w:p>
        </w:tc>
        <w:tc>
          <w:tcPr>
            <w:tcW w:w="3117" w:type="dxa"/>
          </w:tcPr>
          <w:p w14:paraId="4541486E" w14:textId="77777777" w:rsidR="00EB64CD" w:rsidRDefault="00EB64CD" w:rsidP="00F85F06">
            <w:r>
              <w:t>9.27</w:t>
            </w:r>
          </w:p>
        </w:tc>
      </w:tr>
      <w:tr w:rsidR="00EB64CD" w14:paraId="6206F4E7" w14:textId="77777777" w:rsidTr="00F85F06">
        <w:tc>
          <w:tcPr>
            <w:tcW w:w="3116" w:type="dxa"/>
          </w:tcPr>
          <w:p w14:paraId="1C0B79EE" w14:textId="77777777" w:rsidR="00EB64CD" w:rsidRDefault="00EB64CD" w:rsidP="00F85F06">
            <w:proofErr w:type="spellStart"/>
            <w:r>
              <w:t>Hestberg</w:t>
            </w:r>
            <w:proofErr w:type="spellEnd"/>
            <w:r>
              <w:t xml:space="preserve"> Binding</w:t>
            </w:r>
          </w:p>
        </w:tc>
        <w:tc>
          <w:tcPr>
            <w:tcW w:w="3117" w:type="dxa"/>
          </w:tcPr>
          <w:p w14:paraId="7F515495" w14:textId="77777777" w:rsidR="00EB64CD" w:rsidRDefault="00EB64CD" w:rsidP="00F85F06">
            <w:r w:rsidRPr="00B95238">
              <w:t>Books</w:t>
            </w:r>
          </w:p>
        </w:tc>
        <w:tc>
          <w:tcPr>
            <w:tcW w:w="3117" w:type="dxa"/>
          </w:tcPr>
          <w:p w14:paraId="6E26D003" w14:textId="77777777" w:rsidR="00EB64CD" w:rsidRDefault="00EB64CD" w:rsidP="00F85F06">
            <w:r>
              <w:t>13.67</w:t>
            </w:r>
          </w:p>
        </w:tc>
      </w:tr>
      <w:tr w:rsidR="00EB64CD" w14:paraId="1BEBF549" w14:textId="77777777" w:rsidTr="00F85F06">
        <w:tc>
          <w:tcPr>
            <w:tcW w:w="3116" w:type="dxa"/>
          </w:tcPr>
          <w:p w14:paraId="3FEE3ED3" w14:textId="77777777" w:rsidR="00EB64CD" w:rsidRDefault="00EB64CD" w:rsidP="00F85F06">
            <w:r>
              <w:t>Western News Co</w:t>
            </w:r>
          </w:p>
        </w:tc>
        <w:tc>
          <w:tcPr>
            <w:tcW w:w="3117" w:type="dxa"/>
          </w:tcPr>
          <w:p w14:paraId="31ECF6A0" w14:textId="77777777" w:rsidR="00EB64CD" w:rsidRDefault="00EB64CD" w:rsidP="00F85F06">
            <w:r w:rsidRPr="00B95238">
              <w:t>Books</w:t>
            </w:r>
          </w:p>
        </w:tc>
        <w:tc>
          <w:tcPr>
            <w:tcW w:w="3117" w:type="dxa"/>
          </w:tcPr>
          <w:p w14:paraId="6ABE2706" w14:textId="77777777" w:rsidR="00EB64CD" w:rsidRDefault="00EB64CD" w:rsidP="00F85F06">
            <w:r>
              <w:t>5.05</w:t>
            </w:r>
          </w:p>
        </w:tc>
      </w:tr>
    </w:tbl>
    <w:p w14:paraId="462DBEC5" w14:textId="77777777" w:rsidR="00EB64CD" w:rsidRDefault="00EB64CD" w:rsidP="00EB64CD">
      <w:r>
        <w:t xml:space="preserve">                                                                                                                 Total 433.46</w:t>
      </w:r>
    </w:p>
    <w:p w14:paraId="63FC6FD2" w14:textId="77777777" w:rsidR="00EB64CD" w:rsidRDefault="00EB64CD" w:rsidP="00EB64CD">
      <w:r>
        <w:t xml:space="preserve">Motion made by Mr. Moss and seconded by Tat L. Jones to approved and pay the bills. Motion carried. Mrs. Russell gave librarians report for month of May circulation 5881. Loss of 189 over corresponding month in 1934. Cash received $24.81 expended $5.54 Bal $19.27 no deposited in </w:t>
      </w:r>
      <w:proofErr w:type="spellStart"/>
      <w:r>
        <w:t>petly</w:t>
      </w:r>
      <w:proofErr w:type="spellEnd"/>
      <w:r>
        <w:t xml:space="preserve"> cash fund. The detailed report is placed on file. Motion made by Mr. Moss and properly seconded to accept the report. Motion carried no further business appearing the board adjourned.     Lena Jones Secretary</w:t>
      </w:r>
    </w:p>
    <w:p w14:paraId="5AEFFCEC"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CD"/>
    <w:rsid w:val="00C17E02"/>
    <w:rsid w:val="00EB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F16D"/>
  <w15:chartTrackingRefBased/>
  <w15:docId w15:val="{98D297D8-4000-4E27-B323-884B3C13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2025-01-16T20:44:00Z</dcterms:created>
  <dcterms:modified xsi:type="dcterms:W3CDTF">2025-01-16T20:44:00Z</dcterms:modified>
</cp:coreProperties>
</file>