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FEE7C" w14:textId="77777777" w:rsidR="006E2F49" w:rsidRDefault="006E2F49" w:rsidP="006E2F49">
      <w:r>
        <w:t xml:space="preserve">At a meeting of the library board held in April-8-1935. The following members were present. Mrs. E. O. Laughlin, Mrs. T. A. Foley, Mrs. Tat L. Jones, Dr. </w:t>
      </w:r>
      <w:proofErr w:type="spellStart"/>
      <w:r>
        <w:t>Dorris</w:t>
      </w:r>
      <w:proofErr w:type="spellEnd"/>
      <w:r>
        <w:t>, Miss Katherine Bishop and Lena Jones. Absent Mr. John Moss, Rev. Hartwick and Riley McClain. The meeting was postponed from April 1</w:t>
      </w:r>
      <w:r w:rsidRPr="007E5787">
        <w:rPr>
          <w:vertAlign w:val="superscript"/>
        </w:rPr>
        <w:t>st</w:t>
      </w:r>
      <w:r>
        <w:t xml:space="preserve"> to April 8</w:t>
      </w:r>
      <w:r w:rsidRPr="007E5787">
        <w:rPr>
          <w:vertAlign w:val="superscript"/>
        </w:rPr>
        <w:t>th</w:t>
      </w:r>
      <w:r>
        <w:t>. On accent of consent given by music Dept of woman’s club. The meeting was called to order by the president Mrs. E. O.  Laughlin. The minutes of Feb 4</w:t>
      </w:r>
      <w:r w:rsidRPr="003A3BDC">
        <w:rPr>
          <w:vertAlign w:val="superscript"/>
        </w:rPr>
        <w:t>th</w:t>
      </w:r>
      <w:r>
        <w:t xml:space="preserve"> and March 11</w:t>
      </w:r>
      <w:r w:rsidRPr="003A3BDC">
        <w:rPr>
          <w:vertAlign w:val="superscript"/>
        </w:rPr>
        <w:t>th</w:t>
      </w:r>
      <w:r>
        <w:t xml:space="preserve"> read and approved as read. Book committees report read by Miss bishop, expended for Feb, v March 352.47 motion made by Mrs. Foley to accept the report seconded by Dr. </w:t>
      </w:r>
      <w:proofErr w:type="spellStart"/>
      <w:r>
        <w:t>Dorris</w:t>
      </w:r>
      <w:proofErr w:type="spellEnd"/>
      <w:r>
        <w:t>, Motion carried. House committee report read by Tat Jones, to J. W. Jenks repairing chairs $102.25 moved by Mrs. Bishop, seconded by Lena Jones to approve the report. Motion carried. Finance committees report read by secretary, for Feb. Library from May 1934 to and including Feb-1935 $4314.96 appropriation 5354.57-expenditunes 4314.96 Bal $1.039.61 for March 1935</w:t>
      </w:r>
    </w:p>
    <w:p w14:paraId="600CD633" w14:textId="77777777" w:rsidR="006E2F49" w:rsidRDefault="006E2F49" w:rsidP="006E2F49">
      <w:r>
        <w:t xml:space="preserve">Library Bills from May 1934 to and including Mar-1935-$4814.11 </w:t>
      </w:r>
    </w:p>
    <w:tbl>
      <w:tblPr>
        <w:tblStyle w:val="TableGrid"/>
        <w:tblW w:w="0" w:type="auto"/>
        <w:tblLook w:val="04A0" w:firstRow="1" w:lastRow="0" w:firstColumn="1" w:lastColumn="0" w:noHBand="0" w:noVBand="1"/>
      </w:tblPr>
      <w:tblGrid>
        <w:gridCol w:w="2337"/>
        <w:gridCol w:w="2337"/>
        <w:gridCol w:w="2338"/>
        <w:gridCol w:w="2338"/>
      </w:tblGrid>
      <w:tr w:rsidR="006E2F49" w14:paraId="402C5089" w14:textId="77777777" w:rsidTr="00F85F06">
        <w:tc>
          <w:tcPr>
            <w:tcW w:w="2337" w:type="dxa"/>
          </w:tcPr>
          <w:p w14:paraId="67824EFC" w14:textId="77777777" w:rsidR="006E2F49" w:rsidRDefault="006E2F49" w:rsidP="00F85F06">
            <w:proofErr w:type="spellStart"/>
            <w:r>
              <w:t>Appro</w:t>
            </w:r>
            <w:proofErr w:type="spellEnd"/>
          </w:p>
        </w:tc>
        <w:tc>
          <w:tcPr>
            <w:tcW w:w="2337" w:type="dxa"/>
          </w:tcPr>
          <w:p w14:paraId="0D1D03A6" w14:textId="77777777" w:rsidR="006E2F49" w:rsidRDefault="006E2F49" w:rsidP="00F85F06"/>
        </w:tc>
        <w:tc>
          <w:tcPr>
            <w:tcW w:w="2338" w:type="dxa"/>
          </w:tcPr>
          <w:p w14:paraId="2D21B293" w14:textId="77777777" w:rsidR="006E2F49" w:rsidRDefault="006E2F49" w:rsidP="00F85F06">
            <w:r>
              <w:t>Expend</w:t>
            </w:r>
          </w:p>
        </w:tc>
        <w:tc>
          <w:tcPr>
            <w:tcW w:w="2338" w:type="dxa"/>
          </w:tcPr>
          <w:p w14:paraId="00CC7EE2" w14:textId="77777777" w:rsidR="006E2F49" w:rsidRDefault="006E2F49" w:rsidP="00F85F06">
            <w:r>
              <w:t>Bal</w:t>
            </w:r>
          </w:p>
        </w:tc>
      </w:tr>
      <w:tr w:rsidR="006E2F49" w14:paraId="546116D6" w14:textId="77777777" w:rsidTr="00F85F06">
        <w:tc>
          <w:tcPr>
            <w:tcW w:w="2337" w:type="dxa"/>
          </w:tcPr>
          <w:p w14:paraId="7F1A6697" w14:textId="77777777" w:rsidR="006E2F49" w:rsidRDefault="006E2F49" w:rsidP="00F85F06">
            <w:r>
              <w:t>Salaries</w:t>
            </w:r>
          </w:p>
        </w:tc>
        <w:tc>
          <w:tcPr>
            <w:tcW w:w="2337" w:type="dxa"/>
          </w:tcPr>
          <w:p w14:paraId="32DEBDD2" w14:textId="77777777" w:rsidR="006E2F49" w:rsidRDefault="006E2F49" w:rsidP="00F85F06">
            <w:r>
              <w:t>$3110.00</w:t>
            </w:r>
          </w:p>
        </w:tc>
        <w:tc>
          <w:tcPr>
            <w:tcW w:w="2338" w:type="dxa"/>
          </w:tcPr>
          <w:p w14:paraId="2624EAA5" w14:textId="77777777" w:rsidR="006E2F49" w:rsidRDefault="006E2F49" w:rsidP="00F85F06">
            <w:r>
              <w:t>2.863.15</w:t>
            </w:r>
          </w:p>
        </w:tc>
        <w:tc>
          <w:tcPr>
            <w:tcW w:w="2338" w:type="dxa"/>
          </w:tcPr>
          <w:p w14:paraId="714A8F1C" w14:textId="77777777" w:rsidR="006E2F49" w:rsidRDefault="006E2F49" w:rsidP="00F85F06">
            <w:r>
              <w:t>246.85</w:t>
            </w:r>
          </w:p>
        </w:tc>
      </w:tr>
      <w:tr w:rsidR="006E2F49" w14:paraId="43231245" w14:textId="77777777" w:rsidTr="00F85F06">
        <w:tc>
          <w:tcPr>
            <w:tcW w:w="2337" w:type="dxa"/>
          </w:tcPr>
          <w:p w14:paraId="2BB5FEB6" w14:textId="77777777" w:rsidR="006E2F49" w:rsidRDefault="006E2F49" w:rsidP="00F85F06">
            <w:r>
              <w:t>Janitor work</w:t>
            </w:r>
          </w:p>
        </w:tc>
        <w:tc>
          <w:tcPr>
            <w:tcW w:w="2337" w:type="dxa"/>
          </w:tcPr>
          <w:p w14:paraId="7FF96654" w14:textId="77777777" w:rsidR="006E2F49" w:rsidRDefault="006E2F49" w:rsidP="00F85F06">
            <w:r>
              <w:t>300.00</w:t>
            </w:r>
          </w:p>
        </w:tc>
        <w:tc>
          <w:tcPr>
            <w:tcW w:w="2338" w:type="dxa"/>
          </w:tcPr>
          <w:p w14:paraId="1DD79908" w14:textId="77777777" w:rsidR="006E2F49" w:rsidRDefault="006E2F49" w:rsidP="00F85F06">
            <w:r>
              <w:t>275.00</w:t>
            </w:r>
          </w:p>
        </w:tc>
        <w:tc>
          <w:tcPr>
            <w:tcW w:w="2338" w:type="dxa"/>
          </w:tcPr>
          <w:p w14:paraId="73168CC3" w14:textId="77777777" w:rsidR="006E2F49" w:rsidRDefault="006E2F49" w:rsidP="00F85F06">
            <w:r>
              <w:t>25.00</w:t>
            </w:r>
          </w:p>
        </w:tc>
      </w:tr>
      <w:tr w:rsidR="006E2F49" w14:paraId="77416741" w14:textId="77777777" w:rsidTr="00F85F06">
        <w:tc>
          <w:tcPr>
            <w:tcW w:w="2337" w:type="dxa"/>
          </w:tcPr>
          <w:p w14:paraId="3380BD9B" w14:textId="77777777" w:rsidR="006E2F49" w:rsidRDefault="006E2F49" w:rsidP="00F85F06">
            <w:r>
              <w:t>Books</w:t>
            </w:r>
          </w:p>
        </w:tc>
        <w:tc>
          <w:tcPr>
            <w:tcW w:w="2337" w:type="dxa"/>
          </w:tcPr>
          <w:p w14:paraId="6CF6A34C" w14:textId="77777777" w:rsidR="006E2F49" w:rsidRDefault="006E2F49" w:rsidP="00F85F06">
            <w:r>
              <w:t>1.104.38</w:t>
            </w:r>
          </w:p>
        </w:tc>
        <w:tc>
          <w:tcPr>
            <w:tcW w:w="2338" w:type="dxa"/>
          </w:tcPr>
          <w:p w14:paraId="4CE37918" w14:textId="77777777" w:rsidR="006E2F49" w:rsidRDefault="006E2F49" w:rsidP="00F85F06">
            <w:r>
              <w:t>994.57</w:t>
            </w:r>
          </w:p>
        </w:tc>
        <w:tc>
          <w:tcPr>
            <w:tcW w:w="2338" w:type="dxa"/>
          </w:tcPr>
          <w:p w14:paraId="4DA96981" w14:textId="77777777" w:rsidR="006E2F49" w:rsidRDefault="006E2F49" w:rsidP="00F85F06">
            <w:r>
              <w:t>109.81</w:t>
            </w:r>
          </w:p>
        </w:tc>
      </w:tr>
      <w:tr w:rsidR="006E2F49" w14:paraId="2A352981" w14:textId="77777777" w:rsidTr="00F85F06">
        <w:tc>
          <w:tcPr>
            <w:tcW w:w="2337" w:type="dxa"/>
          </w:tcPr>
          <w:p w14:paraId="2323304F" w14:textId="77777777" w:rsidR="006E2F49" w:rsidRDefault="006E2F49" w:rsidP="00F85F06">
            <w:r>
              <w:t>Binding</w:t>
            </w:r>
          </w:p>
        </w:tc>
        <w:tc>
          <w:tcPr>
            <w:tcW w:w="2337" w:type="dxa"/>
          </w:tcPr>
          <w:p w14:paraId="18011EBE" w14:textId="77777777" w:rsidR="006E2F49" w:rsidRDefault="006E2F49" w:rsidP="00F85F06">
            <w:r>
              <w:t>250.00</w:t>
            </w:r>
          </w:p>
        </w:tc>
        <w:tc>
          <w:tcPr>
            <w:tcW w:w="2338" w:type="dxa"/>
          </w:tcPr>
          <w:p w14:paraId="7E0522E8" w14:textId="77777777" w:rsidR="006E2F49" w:rsidRDefault="006E2F49" w:rsidP="00F85F06">
            <w:r>
              <w:t>249.95</w:t>
            </w:r>
          </w:p>
        </w:tc>
        <w:tc>
          <w:tcPr>
            <w:tcW w:w="2338" w:type="dxa"/>
          </w:tcPr>
          <w:p w14:paraId="26190DDA" w14:textId="77777777" w:rsidR="006E2F49" w:rsidRDefault="006E2F49" w:rsidP="00F85F06">
            <w:r>
              <w:t>.05</w:t>
            </w:r>
          </w:p>
        </w:tc>
      </w:tr>
      <w:tr w:rsidR="006E2F49" w14:paraId="7FDF62F8" w14:textId="77777777" w:rsidTr="00F85F06">
        <w:tc>
          <w:tcPr>
            <w:tcW w:w="2337" w:type="dxa"/>
          </w:tcPr>
          <w:p w14:paraId="54861460" w14:textId="77777777" w:rsidR="006E2F49" w:rsidRDefault="006E2F49" w:rsidP="00F85F06">
            <w:r>
              <w:t>Insurance</w:t>
            </w:r>
          </w:p>
        </w:tc>
        <w:tc>
          <w:tcPr>
            <w:tcW w:w="2337" w:type="dxa"/>
          </w:tcPr>
          <w:p w14:paraId="36C890E6" w14:textId="77777777" w:rsidR="006E2F49" w:rsidRDefault="006E2F49" w:rsidP="00F85F06">
            <w:r>
              <w:t>95.19</w:t>
            </w:r>
          </w:p>
        </w:tc>
        <w:tc>
          <w:tcPr>
            <w:tcW w:w="2338" w:type="dxa"/>
          </w:tcPr>
          <w:p w14:paraId="476BA238" w14:textId="77777777" w:rsidR="006E2F49" w:rsidRDefault="006E2F49" w:rsidP="00F85F06">
            <w:r>
              <w:t>95.19</w:t>
            </w:r>
          </w:p>
        </w:tc>
        <w:tc>
          <w:tcPr>
            <w:tcW w:w="2338" w:type="dxa"/>
          </w:tcPr>
          <w:p w14:paraId="073B0FF2" w14:textId="77777777" w:rsidR="006E2F49" w:rsidRDefault="006E2F49" w:rsidP="00F85F06">
            <w:r>
              <w:t>000.00</w:t>
            </w:r>
          </w:p>
        </w:tc>
      </w:tr>
      <w:tr w:rsidR="006E2F49" w14:paraId="2EB59105" w14:textId="77777777" w:rsidTr="00F85F06">
        <w:tc>
          <w:tcPr>
            <w:tcW w:w="2337" w:type="dxa"/>
            <w:vMerge w:val="restart"/>
          </w:tcPr>
          <w:p w14:paraId="37E4BCCE" w14:textId="77777777" w:rsidR="006E2F49" w:rsidRDefault="006E2F49" w:rsidP="00F85F06">
            <w:r>
              <w:t>Periodical</w:t>
            </w:r>
          </w:p>
          <w:p w14:paraId="5D2BF64A" w14:textId="77777777" w:rsidR="006E2F49" w:rsidRDefault="006E2F49" w:rsidP="00F85F06">
            <w:r>
              <w:t>Repair V improve</w:t>
            </w:r>
          </w:p>
          <w:p w14:paraId="7A944B59" w14:textId="77777777" w:rsidR="006E2F49" w:rsidRDefault="006E2F49" w:rsidP="00F85F06">
            <w:r>
              <w:t>Supplies</w:t>
            </w:r>
          </w:p>
        </w:tc>
        <w:tc>
          <w:tcPr>
            <w:tcW w:w="2337" w:type="dxa"/>
          </w:tcPr>
          <w:p w14:paraId="261B86B3" w14:textId="77777777" w:rsidR="006E2F49" w:rsidRDefault="006E2F49" w:rsidP="00F85F06"/>
        </w:tc>
        <w:tc>
          <w:tcPr>
            <w:tcW w:w="2338" w:type="dxa"/>
          </w:tcPr>
          <w:p w14:paraId="090B5420" w14:textId="77777777" w:rsidR="006E2F49" w:rsidRDefault="006E2F49" w:rsidP="00F85F06"/>
        </w:tc>
        <w:tc>
          <w:tcPr>
            <w:tcW w:w="2338" w:type="dxa"/>
          </w:tcPr>
          <w:p w14:paraId="12A713F6" w14:textId="77777777" w:rsidR="006E2F49" w:rsidRDefault="006E2F49" w:rsidP="00F85F06"/>
        </w:tc>
      </w:tr>
      <w:tr w:rsidR="006E2F49" w14:paraId="3266588A" w14:textId="77777777" w:rsidTr="00F85F06">
        <w:tc>
          <w:tcPr>
            <w:tcW w:w="2337" w:type="dxa"/>
            <w:vMerge/>
          </w:tcPr>
          <w:p w14:paraId="06893FB1" w14:textId="77777777" w:rsidR="006E2F49" w:rsidRDefault="006E2F49" w:rsidP="00F85F06"/>
        </w:tc>
        <w:tc>
          <w:tcPr>
            <w:tcW w:w="2337" w:type="dxa"/>
          </w:tcPr>
          <w:p w14:paraId="5A5D18BB" w14:textId="77777777" w:rsidR="006E2F49" w:rsidRDefault="006E2F49" w:rsidP="00F85F06">
            <w:r>
              <w:t>495.00</w:t>
            </w:r>
          </w:p>
        </w:tc>
        <w:tc>
          <w:tcPr>
            <w:tcW w:w="2338" w:type="dxa"/>
          </w:tcPr>
          <w:p w14:paraId="408A96F3" w14:textId="77777777" w:rsidR="006E2F49" w:rsidRDefault="006E2F49" w:rsidP="00F85F06">
            <w:r>
              <w:t>336.25</w:t>
            </w:r>
          </w:p>
        </w:tc>
        <w:tc>
          <w:tcPr>
            <w:tcW w:w="2338" w:type="dxa"/>
          </w:tcPr>
          <w:p w14:paraId="1FCDBA07" w14:textId="77777777" w:rsidR="006E2F49" w:rsidRDefault="006E2F49" w:rsidP="00F85F06">
            <w:r>
              <w:t>158.75</w:t>
            </w:r>
          </w:p>
        </w:tc>
      </w:tr>
      <w:tr w:rsidR="006E2F49" w14:paraId="49784C7E" w14:textId="77777777" w:rsidTr="00F85F06">
        <w:tc>
          <w:tcPr>
            <w:tcW w:w="2337" w:type="dxa"/>
            <w:vMerge/>
          </w:tcPr>
          <w:p w14:paraId="1B5F703D" w14:textId="77777777" w:rsidR="006E2F49" w:rsidRDefault="006E2F49" w:rsidP="00F85F06"/>
        </w:tc>
        <w:tc>
          <w:tcPr>
            <w:tcW w:w="2337" w:type="dxa"/>
          </w:tcPr>
          <w:p w14:paraId="3761A04A" w14:textId="77777777" w:rsidR="006E2F49" w:rsidRDefault="006E2F49" w:rsidP="00F85F06"/>
        </w:tc>
        <w:tc>
          <w:tcPr>
            <w:tcW w:w="2338" w:type="dxa"/>
          </w:tcPr>
          <w:p w14:paraId="374EFF57" w14:textId="77777777" w:rsidR="006E2F49" w:rsidRDefault="006E2F49" w:rsidP="00F85F06"/>
        </w:tc>
        <w:tc>
          <w:tcPr>
            <w:tcW w:w="2338" w:type="dxa"/>
          </w:tcPr>
          <w:p w14:paraId="6CA678E1" w14:textId="77777777" w:rsidR="006E2F49" w:rsidRDefault="006E2F49" w:rsidP="00F85F06"/>
        </w:tc>
      </w:tr>
    </w:tbl>
    <w:p w14:paraId="271B6840" w14:textId="77777777" w:rsidR="006E2F49" w:rsidRDefault="006E2F49" w:rsidP="006E2F49">
      <w:r>
        <w:t xml:space="preserve">                                            $5.354.57                                  4.814.11                               540.46</w:t>
      </w:r>
    </w:p>
    <w:p w14:paraId="617B16FF" w14:textId="77777777" w:rsidR="006E2F49" w:rsidRDefault="006E2F49" w:rsidP="006E2F49">
      <w:r>
        <w:t xml:space="preserve">Moved by Dr. </w:t>
      </w:r>
      <w:proofErr w:type="spellStart"/>
      <w:r>
        <w:t>Dorris</w:t>
      </w:r>
      <w:proofErr w:type="spellEnd"/>
      <w:r>
        <w:t xml:space="preserve">, seconded by Tat jones to approve the finance committees report motion carried </w:t>
      </w:r>
    </w:p>
    <w:p w14:paraId="4A2E13DF" w14:textId="77777777" w:rsidR="006E2F49" w:rsidRDefault="006E2F49" w:rsidP="006E2F49">
      <w:r>
        <w:t>Bills for Feb 1935</w:t>
      </w:r>
    </w:p>
    <w:tbl>
      <w:tblPr>
        <w:tblStyle w:val="TableGrid"/>
        <w:tblW w:w="0" w:type="auto"/>
        <w:tblLook w:val="04A0" w:firstRow="1" w:lastRow="0" w:firstColumn="1" w:lastColumn="0" w:noHBand="0" w:noVBand="1"/>
      </w:tblPr>
      <w:tblGrid>
        <w:gridCol w:w="3116"/>
        <w:gridCol w:w="3117"/>
        <w:gridCol w:w="3117"/>
      </w:tblGrid>
      <w:tr w:rsidR="006E2F49" w14:paraId="113DC8DF" w14:textId="77777777" w:rsidTr="00F85F06">
        <w:tc>
          <w:tcPr>
            <w:tcW w:w="3116" w:type="dxa"/>
          </w:tcPr>
          <w:p w14:paraId="64BD26AE" w14:textId="77777777" w:rsidR="006E2F49" w:rsidRDefault="006E2F49" w:rsidP="00F85F06">
            <w:r>
              <w:t>Nina D. Russell</w:t>
            </w:r>
          </w:p>
        </w:tc>
        <w:tc>
          <w:tcPr>
            <w:tcW w:w="3117" w:type="dxa"/>
          </w:tcPr>
          <w:p w14:paraId="4781C4CA" w14:textId="77777777" w:rsidR="006E2F49" w:rsidRDefault="006E2F49" w:rsidP="00F85F06">
            <w:r>
              <w:t>Librarian</w:t>
            </w:r>
          </w:p>
        </w:tc>
        <w:tc>
          <w:tcPr>
            <w:tcW w:w="3117" w:type="dxa"/>
          </w:tcPr>
          <w:p w14:paraId="58676295" w14:textId="77777777" w:rsidR="006E2F49" w:rsidRDefault="006E2F49" w:rsidP="00F85F06">
            <w:r>
              <w:t>125.00</w:t>
            </w:r>
          </w:p>
        </w:tc>
      </w:tr>
      <w:tr w:rsidR="006E2F49" w14:paraId="19C37099" w14:textId="77777777" w:rsidTr="00F85F06">
        <w:tc>
          <w:tcPr>
            <w:tcW w:w="3116" w:type="dxa"/>
          </w:tcPr>
          <w:p w14:paraId="0A4FC538" w14:textId="77777777" w:rsidR="006E2F49" w:rsidRDefault="006E2F49" w:rsidP="00F85F06">
            <w:r>
              <w:t xml:space="preserve">Ethel Haugh </w:t>
            </w:r>
          </w:p>
        </w:tc>
        <w:tc>
          <w:tcPr>
            <w:tcW w:w="3117" w:type="dxa"/>
          </w:tcPr>
          <w:p w14:paraId="314D9D48" w14:textId="77777777" w:rsidR="006E2F49" w:rsidRDefault="006E2F49" w:rsidP="00F85F06">
            <w:r>
              <w:t xml:space="preserve">Assist Librarian </w:t>
            </w:r>
          </w:p>
        </w:tc>
        <w:tc>
          <w:tcPr>
            <w:tcW w:w="3117" w:type="dxa"/>
          </w:tcPr>
          <w:p w14:paraId="0997A5E1" w14:textId="77777777" w:rsidR="006E2F49" w:rsidRDefault="006E2F49" w:rsidP="00F85F06">
            <w:r>
              <w:t>70.00</w:t>
            </w:r>
          </w:p>
        </w:tc>
      </w:tr>
      <w:tr w:rsidR="006E2F49" w14:paraId="18346CD7" w14:textId="77777777" w:rsidTr="00F85F06">
        <w:tc>
          <w:tcPr>
            <w:tcW w:w="3116" w:type="dxa"/>
          </w:tcPr>
          <w:p w14:paraId="79C35879" w14:textId="77777777" w:rsidR="006E2F49" w:rsidRDefault="006E2F49" w:rsidP="00F85F06">
            <w:r>
              <w:t>Julia Lowe Brengle</w:t>
            </w:r>
          </w:p>
        </w:tc>
        <w:tc>
          <w:tcPr>
            <w:tcW w:w="3117" w:type="dxa"/>
          </w:tcPr>
          <w:p w14:paraId="56261151" w14:textId="77777777" w:rsidR="006E2F49" w:rsidRDefault="006E2F49" w:rsidP="00F85F06">
            <w:r>
              <w:t>Assist Librarian</w:t>
            </w:r>
          </w:p>
        </w:tc>
        <w:tc>
          <w:tcPr>
            <w:tcW w:w="3117" w:type="dxa"/>
          </w:tcPr>
          <w:p w14:paraId="0D7337E8" w14:textId="77777777" w:rsidR="006E2F49" w:rsidRDefault="006E2F49" w:rsidP="00F85F06">
            <w:r>
              <w:t>60.00</w:t>
            </w:r>
          </w:p>
        </w:tc>
      </w:tr>
      <w:tr w:rsidR="006E2F49" w14:paraId="5AEF9701" w14:textId="77777777" w:rsidTr="00F85F06">
        <w:tc>
          <w:tcPr>
            <w:tcW w:w="3116" w:type="dxa"/>
          </w:tcPr>
          <w:p w14:paraId="2E40385E" w14:textId="77777777" w:rsidR="006E2F49" w:rsidRDefault="006E2F49" w:rsidP="00F85F06">
            <w:r>
              <w:t>Clara Ring</w:t>
            </w:r>
          </w:p>
        </w:tc>
        <w:tc>
          <w:tcPr>
            <w:tcW w:w="3117" w:type="dxa"/>
          </w:tcPr>
          <w:p w14:paraId="70BF33D4" w14:textId="77777777" w:rsidR="006E2F49" w:rsidRDefault="006E2F49" w:rsidP="00F85F06">
            <w:r>
              <w:t>Story Hour work</w:t>
            </w:r>
          </w:p>
        </w:tc>
        <w:tc>
          <w:tcPr>
            <w:tcW w:w="3117" w:type="dxa"/>
          </w:tcPr>
          <w:p w14:paraId="7234495E" w14:textId="77777777" w:rsidR="006E2F49" w:rsidRDefault="006E2F49" w:rsidP="00F85F06">
            <w:r>
              <w:t>4.00</w:t>
            </w:r>
          </w:p>
        </w:tc>
      </w:tr>
      <w:tr w:rsidR="006E2F49" w14:paraId="508EDDFA" w14:textId="77777777" w:rsidTr="00F85F06">
        <w:tc>
          <w:tcPr>
            <w:tcW w:w="3116" w:type="dxa"/>
          </w:tcPr>
          <w:p w14:paraId="3480E4F2" w14:textId="77777777" w:rsidR="006E2F49" w:rsidRDefault="006E2F49" w:rsidP="00F85F06">
            <w:r>
              <w:t>Mrs. Joseph Hodge</w:t>
            </w:r>
          </w:p>
        </w:tc>
        <w:tc>
          <w:tcPr>
            <w:tcW w:w="3117" w:type="dxa"/>
          </w:tcPr>
          <w:p w14:paraId="4FDBDAC0" w14:textId="77777777" w:rsidR="006E2F49" w:rsidRDefault="006E2F49" w:rsidP="00F85F06">
            <w:r>
              <w:t>Story Hour Work</w:t>
            </w:r>
          </w:p>
        </w:tc>
        <w:tc>
          <w:tcPr>
            <w:tcW w:w="3117" w:type="dxa"/>
          </w:tcPr>
          <w:p w14:paraId="4063D27D" w14:textId="77777777" w:rsidR="006E2F49" w:rsidRDefault="006E2F49" w:rsidP="00F85F06">
            <w:r>
              <w:t>4.00</w:t>
            </w:r>
          </w:p>
        </w:tc>
      </w:tr>
      <w:tr w:rsidR="006E2F49" w14:paraId="781D04AC" w14:textId="77777777" w:rsidTr="00F85F06">
        <w:tc>
          <w:tcPr>
            <w:tcW w:w="3116" w:type="dxa"/>
          </w:tcPr>
          <w:p w14:paraId="13E68E20" w14:textId="77777777" w:rsidR="006E2F49" w:rsidRDefault="006E2F49" w:rsidP="00F85F06">
            <w:r>
              <w:t>Thomas A. Cameron</w:t>
            </w:r>
          </w:p>
        </w:tc>
        <w:tc>
          <w:tcPr>
            <w:tcW w:w="3117" w:type="dxa"/>
          </w:tcPr>
          <w:p w14:paraId="0EE70DFC" w14:textId="77777777" w:rsidR="006E2F49" w:rsidRDefault="006E2F49" w:rsidP="00F85F06">
            <w:r>
              <w:t>Janitor work</w:t>
            </w:r>
          </w:p>
        </w:tc>
        <w:tc>
          <w:tcPr>
            <w:tcW w:w="3117" w:type="dxa"/>
          </w:tcPr>
          <w:p w14:paraId="51104467" w14:textId="77777777" w:rsidR="006E2F49" w:rsidRDefault="006E2F49" w:rsidP="00F85F06">
            <w:r>
              <w:t>25.00</w:t>
            </w:r>
          </w:p>
        </w:tc>
      </w:tr>
      <w:tr w:rsidR="006E2F49" w14:paraId="519E5300" w14:textId="77777777" w:rsidTr="00F85F06">
        <w:tc>
          <w:tcPr>
            <w:tcW w:w="3116" w:type="dxa"/>
          </w:tcPr>
          <w:p w14:paraId="0C4931D9" w14:textId="77777777" w:rsidR="006E2F49" w:rsidRDefault="006E2F49" w:rsidP="00F85F06">
            <w:r>
              <w:t>Stewarts</w:t>
            </w:r>
          </w:p>
        </w:tc>
        <w:tc>
          <w:tcPr>
            <w:tcW w:w="3117" w:type="dxa"/>
          </w:tcPr>
          <w:p w14:paraId="6F0A12F1" w14:textId="77777777" w:rsidR="006E2F49" w:rsidRDefault="006E2F49" w:rsidP="00F85F06">
            <w:r>
              <w:t>Books</w:t>
            </w:r>
          </w:p>
        </w:tc>
        <w:tc>
          <w:tcPr>
            <w:tcW w:w="3117" w:type="dxa"/>
          </w:tcPr>
          <w:p w14:paraId="7085A1D5" w14:textId="77777777" w:rsidR="006E2F49" w:rsidRDefault="006E2F49" w:rsidP="00F85F06">
            <w:r>
              <w:t>43.35</w:t>
            </w:r>
          </w:p>
        </w:tc>
      </w:tr>
      <w:tr w:rsidR="006E2F49" w14:paraId="6235A946" w14:textId="77777777" w:rsidTr="00F85F06">
        <w:tc>
          <w:tcPr>
            <w:tcW w:w="3116" w:type="dxa"/>
          </w:tcPr>
          <w:p w14:paraId="41E3131F" w14:textId="77777777" w:rsidR="006E2F49" w:rsidRDefault="006E2F49" w:rsidP="00F85F06">
            <w:r>
              <w:t xml:space="preserve">Clement V </w:t>
            </w:r>
            <w:proofErr w:type="spellStart"/>
            <w:r>
              <w:t>Ritten</w:t>
            </w:r>
            <w:proofErr w:type="spellEnd"/>
          </w:p>
        </w:tc>
        <w:tc>
          <w:tcPr>
            <w:tcW w:w="3117" w:type="dxa"/>
          </w:tcPr>
          <w:p w14:paraId="3F616A39" w14:textId="77777777" w:rsidR="006E2F49" w:rsidRDefault="006E2F49" w:rsidP="00F85F06">
            <w:r>
              <w:t>Books</w:t>
            </w:r>
          </w:p>
        </w:tc>
        <w:tc>
          <w:tcPr>
            <w:tcW w:w="3117" w:type="dxa"/>
          </w:tcPr>
          <w:p w14:paraId="1734DE02" w14:textId="77777777" w:rsidR="006E2F49" w:rsidRDefault="006E2F49" w:rsidP="00F85F06">
            <w:r>
              <w:t>2.06</w:t>
            </w:r>
          </w:p>
        </w:tc>
      </w:tr>
      <w:tr w:rsidR="006E2F49" w14:paraId="34426948" w14:textId="77777777" w:rsidTr="00F85F06">
        <w:tc>
          <w:tcPr>
            <w:tcW w:w="3116" w:type="dxa"/>
          </w:tcPr>
          <w:p w14:paraId="3FABC543" w14:textId="77777777" w:rsidR="006E2F49" w:rsidRDefault="006E2F49" w:rsidP="00F85F06">
            <w:r>
              <w:t>New Method book binding</w:t>
            </w:r>
          </w:p>
        </w:tc>
        <w:tc>
          <w:tcPr>
            <w:tcW w:w="3117" w:type="dxa"/>
          </w:tcPr>
          <w:p w14:paraId="3BBB6538" w14:textId="77777777" w:rsidR="006E2F49" w:rsidRDefault="006E2F49" w:rsidP="00F85F06">
            <w:r>
              <w:t>Books</w:t>
            </w:r>
          </w:p>
        </w:tc>
        <w:tc>
          <w:tcPr>
            <w:tcW w:w="3117" w:type="dxa"/>
          </w:tcPr>
          <w:p w14:paraId="1F26F2EE" w14:textId="77777777" w:rsidR="006E2F49" w:rsidRDefault="006E2F49" w:rsidP="00F85F06">
            <w:r>
              <w:t>9.20</w:t>
            </w:r>
          </w:p>
        </w:tc>
      </w:tr>
      <w:tr w:rsidR="006E2F49" w14:paraId="70FEB894" w14:textId="77777777" w:rsidTr="00F85F06">
        <w:tc>
          <w:tcPr>
            <w:tcW w:w="3116" w:type="dxa"/>
          </w:tcPr>
          <w:p w14:paraId="72CDBA4E" w14:textId="77777777" w:rsidR="006E2F49" w:rsidRDefault="006E2F49" w:rsidP="00F85F06">
            <w:r>
              <w:t xml:space="preserve">Mrs. Dorthey </w:t>
            </w:r>
            <w:proofErr w:type="spellStart"/>
            <w:r>
              <w:t>Wishant</w:t>
            </w:r>
            <w:proofErr w:type="spellEnd"/>
          </w:p>
        </w:tc>
        <w:tc>
          <w:tcPr>
            <w:tcW w:w="3117" w:type="dxa"/>
          </w:tcPr>
          <w:p w14:paraId="597149A8" w14:textId="77777777" w:rsidR="006E2F49" w:rsidRDefault="006E2F49" w:rsidP="00F85F06">
            <w:r>
              <w:t>Periodical</w:t>
            </w:r>
          </w:p>
        </w:tc>
        <w:tc>
          <w:tcPr>
            <w:tcW w:w="3117" w:type="dxa"/>
          </w:tcPr>
          <w:p w14:paraId="6A238DAB" w14:textId="77777777" w:rsidR="006E2F49" w:rsidRDefault="006E2F49" w:rsidP="00F85F06">
            <w:r>
              <w:t>95.45</w:t>
            </w:r>
          </w:p>
        </w:tc>
      </w:tr>
      <w:tr w:rsidR="006E2F49" w14:paraId="236DC5F9" w14:textId="77777777" w:rsidTr="00F85F06">
        <w:tc>
          <w:tcPr>
            <w:tcW w:w="3116" w:type="dxa"/>
          </w:tcPr>
          <w:p w14:paraId="76FBEF56" w14:textId="77777777" w:rsidR="006E2F49" w:rsidRDefault="006E2F49" w:rsidP="00F85F06">
            <w:r>
              <w:t>John W. Jenks</w:t>
            </w:r>
          </w:p>
        </w:tc>
        <w:tc>
          <w:tcPr>
            <w:tcW w:w="3117" w:type="dxa"/>
          </w:tcPr>
          <w:p w14:paraId="3A19B3E6" w14:textId="77777777" w:rsidR="006E2F49" w:rsidRDefault="006E2F49" w:rsidP="00F85F06">
            <w:r>
              <w:t>Repairing chairs</w:t>
            </w:r>
          </w:p>
        </w:tc>
        <w:tc>
          <w:tcPr>
            <w:tcW w:w="3117" w:type="dxa"/>
          </w:tcPr>
          <w:p w14:paraId="07174990" w14:textId="77777777" w:rsidR="006E2F49" w:rsidRDefault="006E2F49" w:rsidP="00F85F06">
            <w:r>
              <w:t>102.25</w:t>
            </w:r>
          </w:p>
        </w:tc>
      </w:tr>
    </w:tbl>
    <w:p w14:paraId="45509ED3" w14:textId="77777777" w:rsidR="006E2F49" w:rsidRDefault="006E2F49" w:rsidP="006E2F49">
      <w:r>
        <w:t xml:space="preserve">                                                                                                                                540.31</w:t>
      </w:r>
    </w:p>
    <w:p w14:paraId="40E9D56D" w14:textId="77777777" w:rsidR="006E2F49" w:rsidRDefault="006E2F49" w:rsidP="006E2F49">
      <w:r>
        <w:t>Bills for month-1935</w:t>
      </w:r>
    </w:p>
    <w:tbl>
      <w:tblPr>
        <w:tblStyle w:val="TableGrid"/>
        <w:tblW w:w="0" w:type="auto"/>
        <w:tblLook w:val="04A0" w:firstRow="1" w:lastRow="0" w:firstColumn="1" w:lastColumn="0" w:noHBand="0" w:noVBand="1"/>
      </w:tblPr>
      <w:tblGrid>
        <w:gridCol w:w="3116"/>
        <w:gridCol w:w="3117"/>
        <w:gridCol w:w="3117"/>
      </w:tblGrid>
      <w:tr w:rsidR="006E2F49" w14:paraId="7481D9EA" w14:textId="77777777" w:rsidTr="00F85F06">
        <w:tc>
          <w:tcPr>
            <w:tcW w:w="3116" w:type="dxa"/>
          </w:tcPr>
          <w:p w14:paraId="65AD8917" w14:textId="77777777" w:rsidR="006E2F49" w:rsidRDefault="006E2F49" w:rsidP="00F85F06">
            <w:r>
              <w:t>Nina D. Russell</w:t>
            </w:r>
          </w:p>
        </w:tc>
        <w:tc>
          <w:tcPr>
            <w:tcW w:w="3117" w:type="dxa"/>
          </w:tcPr>
          <w:p w14:paraId="4D713708" w14:textId="77777777" w:rsidR="006E2F49" w:rsidRDefault="006E2F49" w:rsidP="00F85F06">
            <w:r>
              <w:t>Librarian</w:t>
            </w:r>
          </w:p>
        </w:tc>
        <w:tc>
          <w:tcPr>
            <w:tcW w:w="3117" w:type="dxa"/>
          </w:tcPr>
          <w:p w14:paraId="0B591B88" w14:textId="77777777" w:rsidR="006E2F49" w:rsidRDefault="006E2F49" w:rsidP="00F85F06">
            <w:r>
              <w:t>$125.00</w:t>
            </w:r>
          </w:p>
        </w:tc>
      </w:tr>
      <w:tr w:rsidR="006E2F49" w14:paraId="1B05CE06" w14:textId="77777777" w:rsidTr="00F85F06">
        <w:tc>
          <w:tcPr>
            <w:tcW w:w="3116" w:type="dxa"/>
          </w:tcPr>
          <w:p w14:paraId="3491D7FA" w14:textId="77777777" w:rsidR="006E2F49" w:rsidRDefault="006E2F49" w:rsidP="00F85F06">
            <w:r>
              <w:t xml:space="preserve">Ethel Haugh </w:t>
            </w:r>
          </w:p>
        </w:tc>
        <w:tc>
          <w:tcPr>
            <w:tcW w:w="3117" w:type="dxa"/>
          </w:tcPr>
          <w:p w14:paraId="5A174FEF" w14:textId="77777777" w:rsidR="006E2F49" w:rsidRDefault="006E2F49" w:rsidP="00F85F06">
            <w:r>
              <w:t>Assist Librarian</w:t>
            </w:r>
          </w:p>
        </w:tc>
        <w:tc>
          <w:tcPr>
            <w:tcW w:w="3117" w:type="dxa"/>
          </w:tcPr>
          <w:p w14:paraId="4B6273EB" w14:textId="77777777" w:rsidR="006E2F49" w:rsidRDefault="006E2F49" w:rsidP="00F85F06">
            <w:r>
              <w:t>70.00</w:t>
            </w:r>
          </w:p>
        </w:tc>
      </w:tr>
      <w:tr w:rsidR="006E2F49" w14:paraId="3665229A" w14:textId="77777777" w:rsidTr="00F85F06">
        <w:trPr>
          <w:trHeight w:val="152"/>
        </w:trPr>
        <w:tc>
          <w:tcPr>
            <w:tcW w:w="3116" w:type="dxa"/>
          </w:tcPr>
          <w:p w14:paraId="48BD72E1" w14:textId="77777777" w:rsidR="006E2F49" w:rsidRDefault="006E2F49" w:rsidP="00F85F06">
            <w:r>
              <w:t>Julia Lowe Brengle</w:t>
            </w:r>
          </w:p>
        </w:tc>
        <w:tc>
          <w:tcPr>
            <w:tcW w:w="3117" w:type="dxa"/>
          </w:tcPr>
          <w:p w14:paraId="26ECEC25" w14:textId="77777777" w:rsidR="006E2F49" w:rsidRDefault="006E2F49" w:rsidP="00F85F06">
            <w:r>
              <w:t xml:space="preserve">Assist Librarian </w:t>
            </w:r>
          </w:p>
        </w:tc>
        <w:tc>
          <w:tcPr>
            <w:tcW w:w="3117" w:type="dxa"/>
          </w:tcPr>
          <w:p w14:paraId="6A2C0914" w14:textId="77777777" w:rsidR="006E2F49" w:rsidRDefault="006E2F49" w:rsidP="00F85F06">
            <w:r>
              <w:t>60.00</w:t>
            </w:r>
          </w:p>
        </w:tc>
      </w:tr>
      <w:tr w:rsidR="006E2F49" w14:paraId="1E9139E2" w14:textId="77777777" w:rsidTr="00F85F06">
        <w:tc>
          <w:tcPr>
            <w:tcW w:w="3116" w:type="dxa"/>
          </w:tcPr>
          <w:p w14:paraId="60ED3BB8" w14:textId="77777777" w:rsidR="006E2F49" w:rsidRDefault="006E2F49" w:rsidP="00F85F06">
            <w:r>
              <w:t>Clara Ring</w:t>
            </w:r>
          </w:p>
        </w:tc>
        <w:tc>
          <w:tcPr>
            <w:tcW w:w="3117" w:type="dxa"/>
          </w:tcPr>
          <w:p w14:paraId="0818F084" w14:textId="77777777" w:rsidR="006E2F49" w:rsidRDefault="006E2F49" w:rsidP="00F85F06">
            <w:r>
              <w:t>Story Hour Work</w:t>
            </w:r>
          </w:p>
        </w:tc>
        <w:tc>
          <w:tcPr>
            <w:tcW w:w="3117" w:type="dxa"/>
          </w:tcPr>
          <w:p w14:paraId="3FCFB64B" w14:textId="77777777" w:rsidR="006E2F49" w:rsidRDefault="006E2F49" w:rsidP="00F85F06">
            <w:r>
              <w:t>5.00</w:t>
            </w:r>
          </w:p>
        </w:tc>
      </w:tr>
      <w:tr w:rsidR="006E2F49" w14:paraId="67325746" w14:textId="77777777" w:rsidTr="00F85F06">
        <w:tc>
          <w:tcPr>
            <w:tcW w:w="3116" w:type="dxa"/>
          </w:tcPr>
          <w:p w14:paraId="44665663" w14:textId="77777777" w:rsidR="006E2F49" w:rsidRDefault="006E2F49" w:rsidP="00F85F06">
            <w:r>
              <w:lastRenderedPageBreak/>
              <w:t>Mrs. Joseph Hodge</w:t>
            </w:r>
          </w:p>
        </w:tc>
        <w:tc>
          <w:tcPr>
            <w:tcW w:w="3117" w:type="dxa"/>
          </w:tcPr>
          <w:p w14:paraId="250CF227" w14:textId="77777777" w:rsidR="006E2F49" w:rsidRDefault="006E2F49" w:rsidP="00F85F06">
            <w:r>
              <w:t xml:space="preserve">Story Work </w:t>
            </w:r>
          </w:p>
        </w:tc>
        <w:tc>
          <w:tcPr>
            <w:tcW w:w="3117" w:type="dxa"/>
          </w:tcPr>
          <w:p w14:paraId="7CB28201" w14:textId="77777777" w:rsidR="006E2F49" w:rsidRDefault="006E2F49" w:rsidP="00F85F06">
            <w:r>
              <w:t>5.00</w:t>
            </w:r>
          </w:p>
        </w:tc>
      </w:tr>
      <w:tr w:rsidR="006E2F49" w14:paraId="65537A86" w14:textId="77777777" w:rsidTr="00F85F06">
        <w:tc>
          <w:tcPr>
            <w:tcW w:w="3116" w:type="dxa"/>
          </w:tcPr>
          <w:p w14:paraId="114AFC76" w14:textId="77777777" w:rsidR="006E2F49" w:rsidRDefault="006E2F49" w:rsidP="00F85F06">
            <w:r>
              <w:t>Thomas A. Cameron</w:t>
            </w:r>
          </w:p>
        </w:tc>
        <w:tc>
          <w:tcPr>
            <w:tcW w:w="3117" w:type="dxa"/>
          </w:tcPr>
          <w:p w14:paraId="04C40127" w14:textId="77777777" w:rsidR="006E2F49" w:rsidRDefault="006E2F49" w:rsidP="00F85F06">
            <w:r>
              <w:t>Janitor Work</w:t>
            </w:r>
          </w:p>
        </w:tc>
        <w:tc>
          <w:tcPr>
            <w:tcW w:w="3117" w:type="dxa"/>
          </w:tcPr>
          <w:p w14:paraId="6E6CF72D" w14:textId="77777777" w:rsidR="006E2F49" w:rsidRDefault="006E2F49" w:rsidP="00F85F06">
            <w:r>
              <w:t>25.00</w:t>
            </w:r>
          </w:p>
        </w:tc>
      </w:tr>
      <w:tr w:rsidR="006E2F49" w14:paraId="75AD359B" w14:textId="77777777" w:rsidTr="00F85F06">
        <w:tc>
          <w:tcPr>
            <w:tcW w:w="3116" w:type="dxa"/>
          </w:tcPr>
          <w:p w14:paraId="4E904636" w14:textId="77777777" w:rsidR="006E2F49" w:rsidRDefault="006E2F49" w:rsidP="00F85F06">
            <w:r>
              <w:t xml:space="preserve">Stewarts </w:t>
            </w:r>
          </w:p>
        </w:tc>
        <w:tc>
          <w:tcPr>
            <w:tcW w:w="3117" w:type="dxa"/>
          </w:tcPr>
          <w:p w14:paraId="0FE2762A" w14:textId="77777777" w:rsidR="006E2F49" w:rsidRDefault="006E2F49" w:rsidP="00F85F06">
            <w:r>
              <w:t>Books</w:t>
            </w:r>
          </w:p>
        </w:tc>
        <w:tc>
          <w:tcPr>
            <w:tcW w:w="3117" w:type="dxa"/>
          </w:tcPr>
          <w:p w14:paraId="7DDBD5FD" w14:textId="77777777" w:rsidR="006E2F49" w:rsidRDefault="006E2F49" w:rsidP="00F85F06">
            <w:r>
              <w:t>78.22</w:t>
            </w:r>
          </w:p>
        </w:tc>
      </w:tr>
      <w:tr w:rsidR="006E2F49" w14:paraId="161C435E" w14:textId="77777777" w:rsidTr="00F85F06">
        <w:tc>
          <w:tcPr>
            <w:tcW w:w="3116" w:type="dxa"/>
          </w:tcPr>
          <w:p w14:paraId="10EE6E54" w14:textId="77777777" w:rsidR="006E2F49" w:rsidRDefault="006E2F49" w:rsidP="00F85F06">
            <w:r w:rsidRPr="00467059">
              <w:t>Western News Co.</w:t>
            </w:r>
          </w:p>
        </w:tc>
        <w:tc>
          <w:tcPr>
            <w:tcW w:w="3117" w:type="dxa"/>
          </w:tcPr>
          <w:p w14:paraId="260B391A" w14:textId="77777777" w:rsidR="006E2F49" w:rsidRDefault="006E2F49" w:rsidP="00F85F06">
            <w:r>
              <w:t>Books</w:t>
            </w:r>
          </w:p>
        </w:tc>
        <w:tc>
          <w:tcPr>
            <w:tcW w:w="3117" w:type="dxa"/>
          </w:tcPr>
          <w:p w14:paraId="179A50D9" w14:textId="77777777" w:rsidR="006E2F49" w:rsidRDefault="006E2F49" w:rsidP="00F85F06">
            <w:r>
              <w:t>40.98</w:t>
            </w:r>
          </w:p>
        </w:tc>
      </w:tr>
      <w:tr w:rsidR="006E2F49" w14:paraId="726B99D6" w14:textId="77777777" w:rsidTr="00F85F06">
        <w:tc>
          <w:tcPr>
            <w:tcW w:w="3116" w:type="dxa"/>
          </w:tcPr>
          <w:p w14:paraId="555118E8" w14:textId="77777777" w:rsidR="006E2F49" w:rsidRDefault="006E2F49" w:rsidP="00F85F06">
            <w:r>
              <w:t>New Method book binding</w:t>
            </w:r>
          </w:p>
        </w:tc>
        <w:tc>
          <w:tcPr>
            <w:tcW w:w="3117" w:type="dxa"/>
          </w:tcPr>
          <w:p w14:paraId="2335591F" w14:textId="77777777" w:rsidR="006E2F49" w:rsidRDefault="006E2F49" w:rsidP="00F85F06">
            <w:r>
              <w:t>Books</w:t>
            </w:r>
          </w:p>
        </w:tc>
        <w:tc>
          <w:tcPr>
            <w:tcW w:w="3117" w:type="dxa"/>
          </w:tcPr>
          <w:p w14:paraId="50A8AFC3" w14:textId="77777777" w:rsidR="006E2F49" w:rsidRDefault="006E2F49" w:rsidP="00F85F06">
            <w:r>
              <w:t>18.78</w:t>
            </w:r>
          </w:p>
        </w:tc>
      </w:tr>
      <w:tr w:rsidR="006E2F49" w14:paraId="1F5AA774" w14:textId="77777777" w:rsidTr="00F85F06">
        <w:tc>
          <w:tcPr>
            <w:tcW w:w="3116" w:type="dxa"/>
          </w:tcPr>
          <w:p w14:paraId="24F9AA51" w14:textId="77777777" w:rsidR="006E2F49" w:rsidRDefault="006E2F49" w:rsidP="00F85F06">
            <w:r>
              <w:t xml:space="preserve">Clement V. </w:t>
            </w:r>
            <w:proofErr w:type="spellStart"/>
            <w:r>
              <w:t>Ritten</w:t>
            </w:r>
            <w:proofErr w:type="spellEnd"/>
          </w:p>
        </w:tc>
        <w:tc>
          <w:tcPr>
            <w:tcW w:w="3117" w:type="dxa"/>
          </w:tcPr>
          <w:p w14:paraId="1907BDC5" w14:textId="77777777" w:rsidR="006E2F49" w:rsidRDefault="006E2F49" w:rsidP="00F85F06">
            <w:r>
              <w:t>Books</w:t>
            </w:r>
          </w:p>
        </w:tc>
        <w:tc>
          <w:tcPr>
            <w:tcW w:w="3117" w:type="dxa"/>
          </w:tcPr>
          <w:p w14:paraId="5907E7F6" w14:textId="77777777" w:rsidR="006E2F49" w:rsidRDefault="006E2F49" w:rsidP="00F85F06">
            <w:r>
              <w:t>1.80</w:t>
            </w:r>
          </w:p>
        </w:tc>
      </w:tr>
      <w:tr w:rsidR="006E2F49" w14:paraId="59B3D2AB" w14:textId="77777777" w:rsidTr="00F85F06">
        <w:tc>
          <w:tcPr>
            <w:tcW w:w="3116" w:type="dxa"/>
          </w:tcPr>
          <w:p w14:paraId="73D6D3DF" w14:textId="77777777" w:rsidR="006E2F49" w:rsidRDefault="006E2F49" w:rsidP="00F85F06">
            <w:r>
              <w:t xml:space="preserve">Hen v </w:t>
            </w:r>
            <w:proofErr w:type="spellStart"/>
            <w:r>
              <w:t>Hoth</w:t>
            </w:r>
            <w:proofErr w:type="spellEnd"/>
          </w:p>
        </w:tc>
        <w:tc>
          <w:tcPr>
            <w:tcW w:w="3117" w:type="dxa"/>
          </w:tcPr>
          <w:p w14:paraId="138AFDD6" w14:textId="77777777" w:rsidR="006E2F49" w:rsidRDefault="006E2F49" w:rsidP="00F85F06">
            <w:r>
              <w:t>Binding</w:t>
            </w:r>
          </w:p>
        </w:tc>
        <w:tc>
          <w:tcPr>
            <w:tcW w:w="3117" w:type="dxa"/>
          </w:tcPr>
          <w:p w14:paraId="5638BCE7" w14:textId="77777777" w:rsidR="006E2F49" w:rsidRDefault="006E2F49" w:rsidP="00F85F06">
            <w:r>
              <w:t>62.68</w:t>
            </w:r>
          </w:p>
        </w:tc>
      </w:tr>
      <w:tr w:rsidR="006E2F49" w14:paraId="60219882" w14:textId="77777777" w:rsidTr="00F85F06">
        <w:tc>
          <w:tcPr>
            <w:tcW w:w="3116" w:type="dxa"/>
          </w:tcPr>
          <w:p w14:paraId="62A5C169" w14:textId="77777777" w:rsidR="006E2F49" w:rsidRDefault="006E2F49" w:rsidP="00F85F06">
            <w:r>
              <w:t xml:space="preserve">S. W. </w:t>
            </w:r>
            <w:proofErr w:type="spellStart"/>
            <w:r>
              <w:t>Yonty</w:t>
            </w:r>
            <w:proofErr w:type="spellEnd"/>
            <w:r>
              <w:t xml:space="preserve"> v Co</w:t>
            </w:r>
          </w:p>
        </w:tc>
        <w:tc>
          <w:tcPr>
            <w:tcW w:w="3117" w:type="dxa"/>
          </w:tcPr>
          <w:p w14:paraId="0BF9CA71" w14:textId="77777777" w:rsidR="006E2F49" w:rsidRDefault="006E2F49" w:rsidP="00F85F06">
            <w:r>
              <w:t>Repairs</w:t>
            </w:r>
          </w:p>
        </w:tc>
        <w:tc>
          <w:tcPr>
            <w:tcW w:w="3117" w:type="dxa"/>
          </w:tcPr>
          <w:p w14:paraId="08D7F6BE" w14:textId="77777777" w:rsidR="006E2F49" w:rsidRDefault="006E2F49" w:rsidP="00F85F06">
            <w:r>
              <w:t>2.00</w:t>
            </w:r>
          </w:p>
        </w:tc>
      </w:tr>
      <w:tr w:rsidR="006E2F49" w14:paraId="01ED3347" w14:textId="77777777" w:rsidTr="00F85F06">
        <w:tc>
          <w:tcPr>
            <w:tcW w:w="3116" w:type="dxa"/>
          </w:tcPr>
          <w:p w14:paraId="03E4A9FE" w14:textId="77777777" w:rsidR="006E2F49" w:rsidRDefault="006E2F49" w:rsidP="00F85F06">
            <w:r>
              <w:t>W. H, v J. l. Hodge</w:t>
            </w:r>
          </w:p>
        </w:tc>
        <w:tc>
          <w:tcPr>
            <w:tcW w:w="3117" w:type="dxa"/>
          </w:tcPr>
          <w:p w14:paraId="765A24ED" w14:textId="77777777" w:rsidR="006E2F49" w:rsidRDefault="006E2F49" w:rsidP="00F85F06">
            <w:r>
              <w:t>Supplies</w:t>
            </w:r>
          </w:p>
        </w:tc>
        <w:tc>
          <w:tcPr>
            <w:tcW w:w="3117" w:type="dxa"/>
          </w:tcPr>
          <w:p w14:paraId="7B478604" w14:textId="77777777" w:rsidR="006E2F49" w:rsidRDefault="006E2F49" w:rsidP="00F85F06">
            <w:r>
              <w:t>1.44</w:t>
            </w:r>
          </w:p>
        </w:tc>
      </w:tr>
      <w:tr w:rsidR="006E2F49" w14:paraId="2FB9FF04" w14:textId="77777777" w:rsidTr="00F85F06">
        <w:tc>
          <w:tcPr>
            <w:tcW w:w="3116" w:type="dxa"/>
          </w:tcPr>
          <w:p w14:paraId="03D4ECF5" w14:textId="77777777" w:rsidR="006E2F49" w:rsidRDefault="006E2F49" w:rsidP="00F85F06">
            <w:r>
              <w:t>Piper Electric Co</w:t>
            </w:r>
          </w:p>
        </w:tc>
        <w:tc>
          <w:tcPr>
            <w:tcW w:w="3117" w:type="dxa"/>
          </w:tcPr>
          <w:p w14:paraId="1A933565" w14:textId="77777777" w:rsidR="006E2F49" w:rsidRDefault="006E2F49" w:rsidP="00F85F06">
            <w:r>
              <w:t>Supplies</w:t>
            </w:r>
          </w:p>
        </w:tc>
        <w:tc>
          <w:tcPr>
            <w:tcW w:w="3117" w:type="dxa"/>
          </w:tcPr>
          <w:p w14:paraId="1C742B9E" w14:textId="77777777" w:rsidR="006E2F49" w:rsidRDefault="006E2F49" w:rsidP="00F85F06">
            <w:r>
              <w:t>3.25</w:t>
            </w:r>
          </w:p>
        </w:tc>
      </w:tr>
    </w:tbl>
    <w:p w14:paraId="0D78F78A" w14:textId="77777777" w:rsidR="006E2F49" w:rsidRDefault="006E2F49" w:rsidP="006E2F49">
      <w:r>
        <w:t xml:space="preserve">                                                                                                                             $ 499.15</w:t>
      </w:r>
    </w:p>
    <w:p w14:paraId="74BD1201" w14:textId="77777777" w:rsidR="006E2F49" w:rsidRDefault="006E2F49" w:rsidP="006E2F49">
      <w:r>
        <w:t>Moved by Miss Bishop and seemed by Mrs. Foley the Bills be paid. Motion carried.</w:t>
      </w:r>
    </w:p>
    <w:p w14:paraId="1468A0A5" w14:textId="77777777" w:rsidR="006E2F49" w:rsidRDefault="006E2F49" w:rsidP="006E2F49">
      <w:r>
        <w:t xml:space="preserve">A communication from Miss Mary Jane we being applying for work as an apprentice in our library this summer, read. And as it was agreeable to Mrs. Russell, Dr. </w:t>
      </w:r>
      <w:proofErr w:type="spellStart"/>
      <w:r>
        <w:t>Dorris</w:t>
      </w:r>
      <w:proofErr w:type="spellEnd"/>
      <w:r>
        <w:t xml:space="preserve"> made a motion that Miss </w:t>
      </w:r>
      <w:proofErr w:type="spellStart"/>
      <w:r>
        <w:t>Webery</w:t>
      </w:r>
      <w:proofErr w:type="spellEnd"/>
      <w:r>
        <w:t xml:space="preserve"> be permitted to work as an apprentice in our library the required amount of time seconded by Tat L. Jones the motion carried. The insurance policy with Mr. Edgar Parrish expires in May, miss Bishop moved, seconded by Dr. </w:t>
      </w:r>
      <w:proofErr w:type="spellStart"/>
      <w:r>
        <w:t>Dorris</w:t>
      </w:r>
      <w:proofErr w:type="spellEnd"/>
      <w:r>
        <w:t xml:space="preserve"> we renew the policy for three years with Mr. </w:t>
      </w:r>
      <w:proofErr w:type="spellStart"/>
      <w:r>
        <w:t>Pennish</w:t>
      </w:r>
      <w:proofErr w:type="spellEnd"/>
      <w:r>
        <w:t xml:space="preserve">. Motion carried. The secretary reported she had sent communications to our Representee in regard to proposed library legislation and also a letter to the honorable James P. Boyle chairmen of appropriation committee of the general assembly and to the honorable James T. Brennon chairmen of Economy and efficiency committee report of librarian for Feb circulation 7374 loss of 19 over corresponding month in 1934. Money </w:t>
      </w:r>
      <w:proofErr w:type="spellStart"/>
      <w:r>
        <w:t>re’ed</w:t>
      </w:r>
      <w:proofErr w:type="spellEnd"/>
      <w:r>
        <w:t xml:space="preserve"> in fines </w:t>
      </w:r>
      <w:proofErr w:type="spellStart"/>
      <w:r>
        <w:t>Kele</w:t>
      </w:r>
      <w:proofErr w:type="spellEnd"/>
      <w:r>
        <w:t>. Feb.</w:t>
      </w:r>
    </w:p>
    <w:tbl>
      <w:tblPr>
        <w:tblStyle w:val="TableGrid"/>
        <w:tblW w:w="0" w:type="auto"/>
        <w:tblLook w:val="04A0" w:firstRow="1" w:lastRow="0" w:firstColumn="1" w:lastColumn="0" w:noHBand="0" w:noVBand="1"/>
      </w:tblPr>
      <w:tblGrid>
        <w:gridCol w:w="4675"/>
        <w:gridCol w:w="4675"/>
      </w:tblGrid>
      <w:tr w:rsidR="006E2F49" w14:paraId="023E022F" w14:textId="77777777" w:rsidTr="00F85F06">
        <w:tc>
          <w:tcPr>
            <w:tcW w:w="4675" w:type="dxa"/>
          </w:tcPr>
          <w:p w14:paraId="0CE7A7F2" w14:textId="77777777" w:rsidR="006E2F49" w:rsidRDefault="006E2F49" w:rsidP="00F85F06">
            <w:r>
              <w:t>Bal</w:t>
            </w:r>
          </w:p>
        </w:tc>
        <w:tc>
          <w:tcPr>
            <w:tcW w:w="4675" w:type="dxa"/>
          </w:tcPr>
          <w:p w14:paraId="2E22A5C3" w14:textId="77777777" w:rsidR="006E2F49" w:rsidRDefault="006E2F49" w:rsidP="00F85F06">
            <w:r>
              <w:t>43.06</w:t>
            </w:r>
          </w:p>
        </w:tc>
      </w:tr>
      <w:tr w:rsidR="006E2F49" w14:paraId="42B710F2" w14:textId="77777777" w:rsidTr="00F85F06">
        <w:tc>
          <w:tcPr>
            <w:tcW w:w="4675" w:type="dxa"/>
          </w:tcPr>
          <w:p w14:paraId="1FE67E79" w14:textId="77777777" w:rsidR="006E2F49" w:rsidRDefault="006E2F49" w:rsidP="00F85F06">
            <w:r>
              <w:t>Read</w:t>
            </w:r>
          </w:p>
        </w:tc>
        <w:tc>
          <w:tcPr>
            <w:tcW w:w="4675" w:type="dxa"/>
          </w:tcPr>
          <w:p w14:paraId="688EA0AE" w14:textId="58DC2467" w:rsidR="006E2F49" w:rsidRDefault="006E2F49" w:rsidP="00F85F06">
            <w:r>
              <w:t>37.</w:t>
            </w:r>
            <w:r w:rsidR="00DA1B5E">
              <w:t>51</w:t>
            </w:r>
          </w:p>
        </w:tc>
      </w:tr>
      <w:tr w:rsidR="006E2F49" w14:paraId="76D1F07F" w14:textId="77777777" w:rsidTr="00F85F06">
        <w:tc>
          <w:tcPr>
            <w:tcW w:w="4675" w:type="dxa"/>
          </w:tcPr>
          <w:p w14:paraId="0411F6AC" w14:textId="77777777" w:rsidR="006E2F49" w:rsidRDefault="006E2F49" w:rsidP="00F85F06">
            <w:r>
              <w:t>Expend</w:t>
            </w:r>
          </w:p>
        </w:tc>
        <w:tc>
          <w:tcPr>
            <w:tcW w:w="4675" w:type="dxa"/>
          </w:tcPr>
          <w:p w14:paraId="4030E765" w14:textId="79716620" w:rsidR="006E2F49" w:rsidRDefault="00DA1B5E" w:rsidP="00F85F06">
            <w:r>
              <w:t>6</w:t>
            </w:r>
            <w:r w:rsidR="006E2F49">
              <w:t xml:space="preserve">7. </w:t>
            </w:r>
            <w:r>
              <w:t>69</w:t>
            </w:r>
          </w:p>
          <w:p w14:paraId="2F29EF66" w14:textId="034D391D" w:rsidR="006E2F49" w:rsidRDefault="006E2F49" w:rsidP="00F85F06">
            <w:r>
              <w:t>7.</w:t>
            </w:r>
            <w:r w:rsidR="00DA1B5E">
              <w:t>01</w:t>
            </w:r>
            <w:r>
              <w:t xml:space="preserve">   </w:t>
            </w:r>
          </w:p>
        </w:tc>
      </w:tr>
      <w:tr w:rsidR="006E2F49" w14:paraId="2AB0224B" w14:textId="77777777" w:rsidTr="00F85F06">
        <w:tc>
          <w:tcPr>
            <w:tcW w:w="4675" w:type="dxa"/>
          </w:tcPr>
          <w:p w14:paraId="6F042D2C" w14:textId="77777777" w:rsidR="006E2F49" w:rsidRDefault="006E2F49" w:rsidP="00F85F06">
            <w:r>
              <w:t>Bal</w:t>
            </w:r>
          </w:p>
        </w:tc>
        <w:tc>
          <w:tcPr>
            <w:tcW w:w="4675" w:type="dxa"/>
          </w:tcPr>
          <w:p w14:paraId="0E45E6B3" w14:textId="77777777" w:rsidR="006E2F49" w:rsidRDefault="006E2F49" w:rsidP="00F85F06">
            <w:r>
              <w:t>30.08</w:t>
            </w:r>
          </w:p>
        </w:tc>
      </w:tr>
    </w:tbl>
    <w:p w14:paraId="422052BD" w14:textId="77777777" w:rsidR="006E2F49" w:rsidRDefault="006E2F49" w:rsidP="006E2F49">
      <w:r>
        <w:t>March</w:t>
      </w:r>
    </w:p>
    <w:tbl>
      <w:tblPr>
        <w:tblStyle w:val="TableGrid"/>
        <w:tblW w:w="0" w:type="auto"/>
        <w:tblLook w:val="04A0" w:firstRow="1" w:lastRow="0" w:firstColumn="1" w:lastColumn="0" w:noHBand="0" w:noVBand="1"/>
      </w:tblPr>
      <w:tblGrid>
        <w:gridCol w:w="9350"/>
      </w:tblGrid>
      <w:tr w:rsidR="006E2F49" w14:paraId="0CCF0F6F" w14:textId="77777777" w:rsidTr="00F85F06">
        <w:tc>
          <w:tcPr>
            <w:tcW w:w="9350" w:type="dxa"/>
          </w:tcPr>
          <w:p w14:paraId="6D12FF0A" w14:textId="77777777" w:rsidR="006E2F49" w:rsidRDefault="006E2F49" w:rsidP="00F85F06"/>
        </w:tc>
      </w:tr>
      <w:tr w:rsidR="006E2F49" w14:paraId="6B9BC337" w14:textId="77777777" w:rsidTr="00F85F06">
        <w:tc>
          <w:tcPr>
            <w:tcW w:w="9350" w:type="dxa"/>
          </w:tcPr>
          <w:p w14:paraId="7E8FBEE8" w14:textId="77777777" w:rsidR="006E2F49" w:rsidRDefault="006E2F49" w:rsidP="00F85F06">
            <w:r>
              <w:t>Bal</w:t>
            </w:r>
          </w:p>
        </w:tc>
      </w:tr>
      <w:tr w:rsidR="006E2F49" w14:paraId="0D7FB4A9" w14:textId="77777777" w:rsidTr="00F85F06">
        <w:tc>
          <w:tcPr>
            <w:tcW w:w="9350" w:type="dxa"/>
          </w:tcPr>
          <w:p w14:paraId="519CF56A" w14:textId="77777777" w:rsidR="006E2F49" w:rsidRDefault="006E2F49" w:rsidP="00F85F06">
            <w:r>
              <w:t>Reed</w:t>
            </w:r>
          </w:p>
        </w:tc>
      </w:tr>
      <w:tr w:rsidR="006E2F49" w14:paraId="4869F170" w14:textId="77777777" w:rsidTr="00F85F06">
        <w:tc>
          <w:tcPr>
            <w:tcW w:w="9350" w:type="dxa"/>
          </w:tcPr>
          <w:p w14:paraId="77426001" w14:textId="77777777" w:rsidR="006E2F49" w:rsidRDefault="006E2F49" w:rsidP="00F85F06">
            <w:r>
              <w:t>Expend</w:t>
            </w:r>
          </w:p>
        </w:tc>
      </w:tr>
      <w:tr w:rsidR="006E2F49" w14:paraId="398DFC6D" w14:textId="77777777" w:rsidTr="00F85F06">
        <w:tc>
          <w:tcPr>
            <w:tcW w:w="9350" w:type="dxa"/>
          </w:tcPr>
          <w:p w14:paraId="23601EE5" w14:textId="77777777" w:rsidR="006E2F49" w:rsidRDefault="006E2F49" w:rsidP="00F85F06">
            <w:r>
              <w:t>Bal</w:t>
            </w:r>
          </w:p>
        </w:tc>
      </w:tr>
    </w:tbl>
    <w:tbl>
      <w:tblPr>
        <w:tblStyle w:val="TableGrid"/>
        <w:tblpPr w:leftFromText="180" w:rightFromText="180" w:vertAnchor="text" w:horzAnchor="margin" w:tblpXSpec="right" w:tblpY="58"/>
        <w:tblW w:w="0" w:type="auto"/>
        <w:tblLook w:val="04A0" w:firstRow="1" w:lastRow="0" w:firstColumn="1" w:lastColumn="0" w:noHBand="0" w:noVBand="1"/>
      </w:tblPr>
      <w:tblGrid>
        <w:gridCol w:w="3325"/>
      </w:tblGrid>
      <w:tr w:rsidR="006E2F49" w14:paraId="50471439" w14:textId="77777777" w:rsidTr="00F85F06">
        <w:tc>
          <w:tcPr>
            <w:tcW w:w="3325" w:type="dxa"/>
          </w:tcPr>
          <w:p w14:paraId="1719B525" w14:textId="77777777" w:rsidR="006E2F49" w:rsidRDefault="006E2F49" w:rsidP="00F85F06">
            <w:r>
              <w:t>43.06</w:t>
            </w:r>
          </w:p>
        </w:tc>
      </w:tr>
    </w:tbl>
    <w:p w14:paraId="51DFA8FF" w14:textId="77777777" w:rsidR="006E2F49" w:rsidRDefault="006E2F49" w:rsidP="006E2F49"/>
    <w:p w14:paraId="0C6313C2" w14:textId="77777777" w:rsidR="006E2F49" w:rsidRDefault="006E2F49" w:rsidP="006E2F49">
      <w:r>
        <w:t>The librarian reported having made a survey of the member of books in the library, the absent being about-nonfiction</w:t>
      </w:r>
    </w:p>
    <w:tbl>
      <w:tblPr>
        <w:tblStyle w:val="TableGrid"/>
        <w:tblW w:w="0" w:type="auto"/>
        <w:tblLook w:val="04A0" w:firstRow="1" w:lastRow="0" w:firstColumn="1" w:lastColumn="0" w:noHBand="0" w:noVBand="1"/>
      </w:tblPr>
      <w:tblGrid>
        <w:gridCol w:w="3116"/>
        <w:gridCol w:w="3117"/>
      </w:tblGrid>
      <w:tr w:rsidR="006E2F49" w14:paraId="14024936" w14:textId="77777777" w:rsidTr="00F85F06">
        <w:tc>
          <w:tcPr>
            <w:tcW w:w="3116" w:type="dxa"/>
          </w:tcPr>
          <w:p w14:paraId="4FF9BA24" w14:textId="77777777" w:rsidR="006E2F49" w:rsidRDefault="006E2F49" w:rsidP="00F85F06">
            <w:r>
              <w:t>Non-fiction</w:t>
            </w:r>
          </w:p>
        </w:tc>
        <w:tc>
          <w:tcPr>
            <w:tcW w:w="3117" w:type="dxa"/>
          </w:tcPr>
          <w:p w14:paraId="3A66C78D" w14:textId="77777777" w:rsidR="006E2F49" w:rsidRDefault="006E2F49" w:rsidP="00F85F06">
            <w:r>
              <w:t>87.25</w:t>
            </w:r>
          </w:p>
        </w:tc>
      </w:tr>
      <w:tr w:rsidR="006E2F49" w14:paraId="0AAA426F" w14:textId="77777777" w:rsidTr="00F85F06">
        <w:tc>
          <w:tcPr>
            <w:tcW w:w="3116" w:type="dxa"/>
          </w:tcPr>
          <w:p w14:paraId="36BF600E" w14:textId="77777777" w:rsidR="006E2F49" w:rsidRDefault="006E2F49" w:rsidP="00F85F06">
            <w:r>
              <w:t>Fiction</w:t>
            </w:r>
          </w:p>
        </w:tc>
        <w:tc>
          <w:tcPr>
            <w:tcW w:w="3117" w:type="dxa"/>
          </w:tcPr>
          <w:p w14:paraId="66D4BED8" w14:textId="77777777" w:rsidR="006E2F49" w:rsidRDefault="006E2F49" w:rsidP="00F85F06">
            <w:r>
              <w:t>38.12</w:t>
            </w:r>
          </w:p>
        </w:tc>
      </w:tr>
      <w:tr w:rsidR="006E2F49" w14:paraId="50B0664B" w14:textId="77777777" w:rsidTr="00F85F06">
        <w:trPr>
          <w:trHeight w:val="107"/>
        </w:trPr>
        <w:tc>
          <w:tcPr>
            <w:tcW w:w="3116" w:type="dxa"/>
          </w:tcPr>
          <w:p w14:paraId="40C34742" w14:textId="77777777" w:rsidR="006E2F49" w:rsidRDefault="006E2F49" w:rsidP="00F85F06">
            <w:r>
              <w:t>total</w:t>
            </w:r>
          </w:p>
        </w:tc>
        <w:tc>
          <w:tcPr>
            <w:tcW w:w="3117" w:type="dxa"/>
          </w:tcPr>
          <w:p w14:paraId="1E918BE4" w14:textId="77777777" w:rsidR="006E2F49" w:rsidRDefault="006E2F49" w:rsidP="00F85F06">
            <w:r>
              <w:t>125.37</w:t>
            </w:r>
          </w:p>
        </w:tc>
      </w:tr>
    </w:tbl>
    <w:p w14:paraId="1A513B7E" w14:textId="77777777" w:rsidR="006E2F49" w:rsidRDefault="006E2F49" w:rsidP="006E2F49"/>
    <w:tbl>
      <w:tblPr>
        <w:tblStyle w:val="TableGrid"/>
        <w:tblW w:w="0" w:type="auto"/>
        <w:tblLook w:val="04A0" w:firstRow="1" w:lastRow="0" w:firstColumn="1" w:lastColumn="0" w:noHBand="0" w:noVBand="1"/>
      </w:tblPr>
      <w:tblGrid>
        <w:gridCol w:w="3116"/>
        <w:gridCol w:w="3117"/>
      </w:tblGrid>
      <w:tr w:rsidR="006E2F49" w14:paraId="31FFD1A8" w14:textId="77777777" w:rsidTr="00F85F06">
        <w:tc>
          <w:tcPr>
            <w:tcW w:w="3116" w:type="dxa"/>
          </w:tcPr>
          <w:p w14:paraId="396407FF" w14:textId="77777777" w:rsidR="006E2F49" w:rsidRDefault="006E2F49" w:rsidP="00F85F06">
            <w:r>
              <w:t>Children non-fiction</w:t>
            </w:r>
          </w:p>
        </w:tc>
        <w:tc>
          <w:tcPr>
            <w:tcW w:w="3117" w:type="dxa"/>
          </w:tcPr>
          <w:p w14:paraId="4D939674" w14:textId="77777777" w:rsidR="006E2F49" w:rsidRDefault="006E2F49" w:rsidP="00F85F06">
            <w:r>
              <w:t>12.99</w:t>
            </w:r>
          </w:p>
        </w:tc>
      </w:tr>
      <w:tr w:rsidR="006E2F49" w14:paraId="398BF594" w14:textId="77777777" w:rsidTr="00F85F06">
        <w:tc>
          <w:tcPr>
            <w:tcW w:w="3116" w:type="dxa"/>
          </w:tcPr>
          <w:p w14:paraId="3E1AFAFD" w14:textId="77777777" w:rsidR="006E2F49" w:rsidRDefault="006E2F49" w:rsidP="00F85F06">
            <w:r>
              <w:lastRenderedPageBreak/>
              <w:t>Children story</w:t>
            </w:r>
          </w:p>
        </w:tc>
        <w:tc>
          <w:tcPr>
            <w:tcW w:w="3117" w:type="dxa"/>
          </w:tcPr>
          <w:p w14:paraId="2C1B9766" w14:textId="77777777" w:rsidR="006E2F49" w:rsidRDefault="006E2F49" w:rsidP="00F85F06">
            <w:r>
              <w:t>13.13</w:t>
            </w:r>
          </w:p>
        </w:tc>
      </w:tr>
      <w:tr w:rsidR="006E2F49" w14:paraId="65EC5290" w14:textId="77777777" w:rsidTr="00F85F06">
        <w:tc>
          <w:tcPr>
            <w:tcW w:w="3116" w:type="dxa"/>
          </w:tcPr>
          <w:p w14:paraId="4958FA38" w14:textId="77777777" w:rsidR="006E2F49" w:rsidRDefault="006E2F49" w:rsidP="00F85F06">
            <w:r>
              <w:t>total</w:t>
            </w:r>
          </w:p>
        </w:tc>
        <w:tc>
          <w:tcPr>
            <w:tcW w:w="3117" w:type="dxa"/>
          </w:tcPr>
          <w:p w14:paraId="75840CCF" w14:textId="77777777" w:rsidR="006E2F49" w:rsidRDefault="006E2F49" w:rsidP="00F85F06">
            <w:r>
              <w:t>26.12+adult 12.537</w:t>
            </w:r>
          </w:p>
        </w:tc>
      </w:tr>
    </w:tbl>
    <w:p w14:paraId="362857C6" w14:textId="77777777" w:rsidR="006E2F49" w:rsidRDefault="006E2F49" w:rsidP="006E2F49">
      <w:r>
        <w:t>Makes a total of 15.149 volumes</w:t>
      </w:r>
    </w:p>
    <w:p w14:paraId="44BC0B44" w14:textId="77777777" w:rsidR="006E2F49" w:rsidRDefault="006E2F49" w:rsidP="006E2F49">
      <w:r>
        <w:t xml:space="preserve">List of national tribunes’ subscription for one year by </w:t>
      </w:r>
      <w:proofErr w:type="spellStart"/>
      <w:r>
        <w:t>lady’s</w:t>
      </w:r>
      <w:proofErr w:type="spellEnd"/>
      <w:r>
        <w:t xml:space="preserve"> auxiliary of Spanish war Veterans.</w:t>
      </w:r>
    </w:p>
    <w:p w14:paraId="7D08FC5A" w14:textId="77777777" w:rsidR="006E2F49" w:rsidRDefault="006E2F49" w:rsidP="006E2F49">
      <w:r>
        <w:t>The detailed report is placed on file. The board hastily approved the purchase of new curtains for the office. No further business appearing the board adjourned.    Lena Jones Secy.</w:t>
      </w:r>
    </w:p>
    <w:p w14:paraId="4D0ADD7C" w14:textId="77777777" w:rsidR="00C17E02" w:rsidRDefault="00C17E02"/>
    <w:sectPr w:rsidR="00C17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F49"/>
    <w:rsid w:val="006E2F49"/>
    <w:rsid w:val="00C17E02"/>
    <w:rsid w:val="00DA1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B6B1E"/>
  <w15:chartTrackingRefBased/>
  <w15:docId w15:val="{D8EE2884-9AB3-47AC-BEF6-1A6573789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F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2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653</Words>
  <Characters>3728</Characters>
  <Application>Microsoft Office Word</Application>
  <DocSecurity>0</DocSecurity>
  <Lines>31</Lines>
  <Paragraphs>8</Paragraphs>
  <ScaleCrop>false</ScaleCrop>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4</dc:creator>
  <cp:keywords/>
  <dc:description/>
  <cp:lastModifiedBy>All 4</cp:lastModifiedBy>
  <cp:revision>2</cp:revision>
  <dcterms:created xsi:type="dcterms:W3CDTF">2025-02-20T17:13:00Z</dcterms:created>
  <dcterms:modified xsi:type="dcterms:W3CDTF">2025-02-20T17:13:00Z</dcterms:modified>
</cp:coreProperties>
</file>